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CC" w:rsidRDefault="002D5152">
      <w:pPr>
        <w:ind w:left="-284"/>
        <w:rPr>
          <w:lang w:val="el-GR"/>
        </w:rPr>
      </w:pPr>
      <w:r>
        <w:rPr>
          <w:rFonts w:ascii="Century Gothic" w:hAnsi="Century Gothic"/>
          <w:lang w:val="el-GR"/>
        </w:rPr>
        <w:t xml:space="preserve">ΔΕΛΤΙΟ ΤΥΠΟΥ - Αθήνα, Τρίτη 19 Ιανουαρίου 2021 </w:t>
      </w:r>
      <w:bookmarkStart w:id="0" w:name="_Hlk61708061"/>
    </w:p>
    <w:p w:rsidR="008267CC" w:rsidRPr="00B017CA" w:rsidRDefault="008267CC">
      <w:pPr>
        <w:ind w:left="-284"/>
        <w:jc w:val="center"/>
        <w:rPr>
          <w:rFonts w:ascii="Century Gothic" w:hAnsi="Century Gothic"/>
          <w:b/>
          <w:bCs/>
          <w:color w:val="FF0000"/>
          <w:sz w:val="16"/>
          <w:szCs w:val="16"/>
          <w:lang w:val="el-GR"/>
        </w:rPr>
      </w:pPr>
    </w:p>
    <w:p w:rsidR="008267CC" w:rsidRDefault="002D5152">
      <w:pPr>
        <w:ind w:left="-284"/>
        <w:jc w:val="center"/>
        <w:rPr>
          <w:rFonts w:ascii="Century Gothic" w:hAnsi="Century Gothic"/>
          <w:b/>
          <w:bCs/>
          <w:lang w:val="el-GR"/>
        </w:rPr>
      </w:pPr>
      <w:r>
        <w:rPr>
          <w:rFonts w:ascii="Century Gothic" w:hAnsi="Century Gothic"/>
          <w:b/>
          <w:bCs/>
          <w:lang w:val="el-GR"/>
        </w:rPr>
        <w:t>ΑΝΟΙΧΤΗ ΕΠΙΣΤΟΛΗ ΣΤΟΥΣ ΜΕΤΟΧΟΥΣ ΤΗΣ ΕΛΛΑΚΤΩΡ</w:t>
      </w:r>
    </w:p>
    <w:p w:rsidR="008267CC" w:rsidRDefault="002D5152" w:rsidP="00B017CA">
      <w:pPr>
        <w:ind w:left="-284"/>
        <w:jc w:val="center"/>
        <w:rPr>
          <w:lang w:val="el-GR"/>
        </w:rPr>
      </w:pPr>
      <w:r>
        <w:rPr>
          <w:rFonts w:ascii="Century Gothic" w:eastAsia="Calibri" w:hAnsi="Century Gothic"/>
          <w:b/>
          <w:bCs/>
          <w:color w:val="FF0000"/>
          <w:sz w:val="36"/>
          <w:szCs w:val="36"/>
          <w:lang w:val="el-GR"/>
        </w:rPr>
        <w:t xml:space="preserve">Οι μέτοχοι της </w:t>
      </w:r>
      <w:r>
        <w:rPr>
          <w:rFonts w:ascii="Century Gothic" w:hAnsi="Century Gothic"/>
          <w:b/>
          <w:bCs/>
          <w:color w:val="FF0000"/>
          <w:sz w:val="36"/>
          <w:szCs w:val="36"/>
          <w:lang w:val="el-GR"/>
        </w:rPr>
        <w:t>ΕΛΛΑΚΤΩΡ καλ</w:t>
      </w:r>
      <w:r>
        <w:rPr>
          <w:rFonts w:ascii="Century Gothic" w:eastAsia="Calibri" w:hAnsi="Century Gothic"/>
          <w:b/>
          <w:bCs/>
          <w:color w:val="FF0000"/>
          <w:sz w:val="36"/>
          <w:szCs w:val="36"/>
          <w:lang w:val="el-GR"/>
        </w:rPr>
        <w:t xml:space="preserve">ούνται </w:t>
      </w:r>
      <w:r>
        <w:rPr>
          <w:rFonts w:ascii="Century Gothic" w:hAnsi="Century Gothic"/>
          <w:b/>
          <w:bCs/>
          <w:color w:val="FF0000"/>
          <w:sz w:val="36"/>
          <w:szCs w:val="36"/>
          <w:lang w:val="el-GR"/>
        </w:rPr>
        <w:t xml:space="preserve">να ΥΠΟΣΤΗΡΙΞΟΥΝ το </w:t>
      </w:r>
      <w:r w:rsidR="00436B74">
        <w:rPr>
          <w:rFonts w:ascii="Century Gothic" w:hAnsi="Century Gothic"/>
          <w:b/>
          <w:bCs/>
          <w:color w:val="FF0000"/>
          <w:sz w:val="36"/>
          <w:szCs w:val="36"/>
          <w:lang w:val="el-GR"/>
        </w:rPr>
        <w:t xml:space="preserve">ΠΛΑΝΟ </w:t>
      </w:r>
      <w:r>
        <w:rPr>
          <w:rFonts w:ascii="Century Gothic" w:hAnsi="Century Gothic"/>
          <w:b/>
          <w:bCs/>
          <w:color w:val="FF0000"/>
          <w:sz w:val="36"/>
          <w:szCs w:val="36"/>
          <w:lang w:val="el-GR"/>
        </w:rPr>
        <w:t xml:space="preserve">της </w:t>
      </w:r>
      <w:r w:rsidR="00436B74">
        <w:rPr>
          <w:rFonts w:ascii="Century Gothic" w:hAnsi="Century Gothic"/>
          <w:b/>
          <w:bCs/>
          <w:color w:val="FF0000"/>
          <w:sz w:val="36"/>
          <w:szCs w:val="36"/>
        </w:rPr>
        <w:t>E</w:t>
      </w:r>
      <w:r w:rsidR="00436B74">
        <w:rPr>
          <w:rFonts w:ascii="Century Gothic" w:hAnsi="Century Gothic"/>
          <w:b/>
          <w:bCs/>
          <w:color w:val="FF0000"/>
          <w:sz w:val="36"/>
          <w:szCs w:val="36"/>
          <w:lang w:val="el-GR"/>
        </w:rPr>
        <w:t xml:space="preserve">ταιρείας </w:t>
      </w:r>
    </w:p>
    <w:p w:rsidR="008267CC" w:rsidRDefault="002D5152" w:rsidP="00A90770">
      <w:pPr>
        <w:ind w:left="-284"/>
        <w:jc w:val="center"/>
        <w:rPr>
          <w:lang w:val="el-GR"/>
        </w:rPr>
      </w:pPr>
      <w:r>
        <w:rPr>
          <w:rFonts w:ascii="Century Gothic" w:hAnsi="Century Gothic"/>
          <w:b/>
          <w:bCs/>
          <w:color w:val="FF0000"/>
          <w:sz w:val="36"/>
          <w:szCs w:val="36"/>
          <w:lang w:val="el-GR"/>
        </w:rPr>
        <w:t>και</w:t>
      </w:r>
    </w:p>
    <w:p w:rsidR="008267CC" w:rsidRDefault="002D5152" w:rsidP="00B017CA">
      <w:pPr>
        <w:ind w:left="-284"/>
        <w:jc w:val="center"/>
        <w:rPr>
          <w:color w:val="FF0000"/>
          <w:lang w:val="el-GR"/>
        </w:rPr>
      </w:pPr>
      <w:r>
        <w:rPr>
          <w:rFonts w:ascii="Century Gothic" w:hAnsi="Century Gothic"/>
          <w:b/>
          <w:bCs/>
          <w:color w:val="FF0000"/>
          <w:sz w:val="36"/>
          <w:szCs w:val="36"/>
          <w:lang w:val="el-GR"/>
        </w:rPr>
        <w:t xml:space="preserve">να </w:t>
      </w:r>
      <w:r w:rsidR="00B020A2">
        <w:rPr>
          <w:rFonts w:ascii="Century Gothic" w:hAnsi="Century Gothic"/>
          <w:b/>
          <w:bCs/>
          <w:color w:val="FF0000"/>
          <w:sz w:val="36"/>
          <w:szCs w:val="36"/>
          <w:lang w:val="el-GR"/>
        </w:rPr>
        <w:t>ΚΑΤΑΨΗΦΙ</w:t>
      </w:r>
      <w:r w:rsidR="00436B74">
        <w:rPr>
          <w:rFonts w:ascii="Century Gothic" w:hAnsi="Century Gothic"/>
          <w:b/>
          <w:bCs/>
          <w:color w:val="FF0000"/>
          <w:sz w:val="36"/>
          <w:szCs w:val="36"/>
          <w:lang w:val="el-GR"/>
        </w:rPr>
        <w:t xml:space="preserve">ΣΟΥΝ </w:t>
      </w:r>
      <w:r>
        <w:rPr>
          <w:rFonts w:ascii="Century Gothic" w:hAnsi="Century Gothic"/>
          <w:b/>
          <w:bCs/>
          <w:color w:val="FF0000"/>
          <w:sz w:val="36"/>
          <w:szCs w:val="36"/>
          <w:lang w:val="el-GR"/>
        </w:rPr>
        <w:t xml:space="preserve">τα σχέδια </w:t>
      </w:r>
      <w:r w:rsidR="00436B74">
        <w:rPr>
          <w:rFonts w:ascii="Century Gothic" w:hAnsi="Century Gothic"/>
          <w:b/>
          <w:bCs/>
          <w:color w:val="FF0000"/>
          <w:sz w:val="36"/>
          <w:szCs w:val="36"/>
          <w:lang w:val="el-GR"/>
        </w:rPr>
        <w:t xml:space="preserve">προτάσεων </w:t>
      </w:r>
      <w:r>
        <w:rPr>
          <w:rFonts w:ascii="Century Gothic" w:hAnsi="Century Gothic"/>
          <w:b/>
          <w:bCs/>
          <w:color w:val="FF0000"/>
          <w:sz w:val="36"/>
          <w:szCs w:val="36"/>
          <w:lang w:val="el-GR"/>
        </w:rPr>
        <w:t>που υπέβαλε η REGGEBORGH</w:t>
      </w:r>
    </w:p>
    <w:p w:rsidR="008267CC" w:rsidRDefault="008267CC">
      <w:pPr>
        <w:ind w:left="-284"/>
        <w:jc w:val="center"/>
        <w:rPr>
          <w:rFonts w:ascii="Century Gothic" w:hAnsi="Century Gothic"/>
          <w:lang w:val="el-GR"/>
        </w:rPr>
      </w:pPr>
    </w:p>
    <w:p w:rsidR="008267CC" w:rsidRDefault="00436B74">
      <w:pPr>
        <w:ind w:left="-284"/>
        <w:rPr>
          <w:lang w:val="el-GR"/>
        </w:rPr>
      </w:pPr>
      <w:r>
        <w:rPr>
          <w:rFonts w:ascii="Century Gothic" w:hAnsi="Century Gothic"/>
          <w:lang w:val="el-GR"/>
        </w:rPr>
        <w:t>Αγαπητοί μέτοχοι</w:t>
      </w:r>
      <w:r w:rsidR="002D5152">
        <w:rPr>
          <w:rFonts w:ascii="Century Gothic" w:hAnsi="Century Gothic"/>
          <w:lang w:val="el-GR"/>
        </w:rPr>
        <w:t xml:space="preserve">,  </w:t>
      </w:r>
    </w:p>
    <w:p w:rsidR="008267CC" w:rsidRDefault="00436B74">
      <w:pPr>
        <w:ind w:left="-284"/>
        <w:jc w:val="center"/>
        <w:rPr>
          <w:lang w:val="el-GR"/>
        </w:rPr>
      </w:pPr>
      <w:r>
        <w:rPr>
          <w:rFonts w:ascii="Century Gothic" w:eastAsia="Calibri" w:hAnsi="Century Gothic"/>
          <w:color w:val="FF0000"/>
          <w:lang w:val="el-GR"/>
        </w:rPr>
        <w:t>Καλείστε</w:t>
      </w:r>
      <w:r w:rsidR="00A9010F">
        <w:rPr>
          <w:rFonts w:ascii="Century Gothic" w:eastAsia="Calibri" w:hAnsi="Century Gothic"/>
          <w:color w:val="FF0000"/>
          <w:lang w:val="el-GR"/>
        </w:rPr>
        <w:t xml:space="preserve"> </w:t>
      </w:r>
      <w:r>
        <w:rPr>
          <w:rFonts w:ascii="Century Gothic" w:eastAsia="Calibri" w:hAnsi="Century Gothic"/>
          <w:color w:val="FF0000"/>
          <w:lang w:val="el-GR"/>
        </w:rPr>
        <w:t xml:space="preserve">να πάρετε </w:t>
      </w:r>
      <w:r w:rsidR="00A9010F">
        <w:rPr>
          <w:rFonts w:ascii="Century Gothic" w:eastAsia="Calibri" w:hAnsi="Century Gothic"/>
          <w:color w:val="FF0000"/>
          <w:lang w:val="el-GR"/>
        </w:rPr>
        <w:t xml:space="preserve">μια </w:t>
      </w:r>
      <w:r w:rsidR="002D5152">
        <w:rPr>
          <w:rFonts w:ascii="Century Gothic" w:hAnsi="Century Gothic"/>
          <w:color w:val="FF0000"/>
          <w:lang w:val="el-GR"/>
        </w:rPr>
        <w:t xml:space="preserve">σημαντική απόφαση σχετικά με την επένδυσή σας στην ΕΛΛΑΚΤΩΡ στην προσεχή Έκτακτη Γενική Συνέλευση, η οποία έχει </w:t>
      </w:r>
      <w:r>
        <w:rPr>
          <w:rFonts w:ascii="Century Gothic" w:hAnsi="Century Gothic"/>
          <w:color w:val="FF0000"/>
          <w:lang w:val="el-GR"/>
        </w:rPr>
        <w:t>θα</w:t>
      </w:r>
      <w:r w:rsidR="00A90770" w:rsidRPr="00B017CA">
        <w:rPr>
          <w:rFonts w:ascii="Century Gothic" w:hAnsi="Century Gothic"/>
          <w:color w:val="FF0000"/>
          <w:lang w:val="el-GR"/>
        </w:rPr>
        <w:t xml:space="preserve"> </w:t>
      </w:r>
      <w:r w:rsidR="002D5152">
        <w:rPr>
          <w:rFonts w:ascii="Century Gothic" w:hAnsi="Century Gothic"/>
          <w:color w:val="FF0000"/>
          <w:lang w:val="el-GR"/>
        </w:rPr>
        <w:t>πραγματοποιηθεί στις 27 Ιανουαρίου 2021.</w:t>
      </w:r>
    </w:p>
    <w:p w:rsidR="008267CC" w:rsidRDefault="002D5152">
      <w:pPr>
        <w:ind w:left="-284"/>
        <w:jc w:val="both"/>
        <w:rPr>
          <w:lang w:val="el-GR"/>
        </w:rPr>
      </w:pPr>
      <w:r>
        <w:rPr>
          <w:rFonts w:ascii="Century Gothic" w:hAnsi="Century Gothic"/>
          <w:lang w:val="el-GR"/>
        </w:rPr>
        <w:t>Το Διοικητικό Συμβού</w:t>
      </w:r>
      <w:r w:rsidR="009B1B59">
        <w:rPr>
          <w:rFonts w:ascii="Century Gothic" w:hAnsi="Century Gothic"/>
          <w:lang w:val="el-GR"/>
        </w:rPr>
        <w:t>λιο της ΕΛΛΑΚΤΩΡ και η διοίκησή</w:t>
      </w:r>
      <w:r w:rsidR="001D7BBC">
        <w:rPr>
          <w:rFonts w:ascii="Century Gothic" w:hAnsi="Century Gothic"/>
          <w:lang w:val="el-GR"/>
        </w:rPr>
        <w:t xml:space="preserve"> της</w:t>
      </w:r>
      <w:r>
        <w:rPr>
          <w:rFonts w:ascii="Century Gothic" w:hAnsi="Century Gothic"/>
          <w:lang w:val="el-GR"/>
        </w:rPr>
        <w:t xml:space="preserve"> δεσμεύονται για τη δημιουργία α</w:t>
      </w:r>
      <w:bookmarkStart w:id="1" w:name="_GoBack"/>
      <w:bookmarkEnd w:id="1"/>
      <w:r>
        <w:rPr>
          <w:rFonts w:ascii="Century Gothic" w:hAnsi="Century Gothic"/>
          <w:lang w:val="el-GR"/>
        </w:rPr>
        <w:t xml:space="preserve">ξίας για τους μετόχους, διατηρώντας παράλληλα τα υψηλότερα πρότυπα και τις αρχές </w:t>
      </w:r>
      <w:r w:rsidR="00A9010F">
        <w:rPr>
          <w:rFonts w:ascii="Century Gothic" w:hAnsi="Century Gothic"/>
          <w:lang w:val="el-GR"/>
        </w:rPr>
        <w:t xml:space="preserve">εταιρικής </w:t>
      </w:r>
      <w:r>
        <w:rPr>
          <w:rFonts w:ascii="Century Gothic" w:hAnsi="Century Gothic"/>
          <w:lang w:val="el-GR"/>
        </w:rPr>
        <w:t xml:space="preserve">διακυβέρνησης. Το </w:t>
      </w:r>
      <w:r w:rsidR="00850B7F">
        <w:rPr>
          <w:rFonts w:ascii="Century Gothic" w:hAnsi="Century Gothic"/>
          <w:lang w:val="el-GR"/>
        </w:rPr>
        <w:t xml:space="preserve">Ιούλιο </w:t>
      </w:r>
      <w:r>
        <w:rPr>
          <w:rFonts w:ascii="Century Gothic" w:hAnsi="Century Gothic"/>
          <w:lang w:val="el-GR"/>
        </w:rPr>
        <w:t xml:space="preserve">του 2018, με την υποστήριξή σας, η ΕΛΛΑΚΤΩΡ ξεκίνησε ένα ταξίδι μετασχηματισμού, με στόχο την απελευθέρωση </w:t>
      </w:r>
      <w:r w:rsidR="001D7BBC">
        <w:rPr>
          <w:rFonts w:ascii="Century Gothic" w:hAnsi="Century Gothic"/>
          <w:lang w:val="el-GR"/>
        </w:rPr>
        <w:t xml:space="preserve">δυνάμεων </w:t>
      </w:r>
      <w:r>
        <w:rPr>
          <w:rFonts w:ascii="Century Gothic" w:hAnsi="Century Gothic"/>
          <w:lang w:val="el-GR"/>
        </w:rPr>
        <w:t xml:space="preserve">του ομίλου και τη δημιουργία μακροπρόθεσμης αξίας για τους μετόχους της. </w:t>
      </w:r>
    </w:p>
    <w:p w:rsidR="008267CC" w:rsidRDefault="002D5152">
      <w:pPr>
        <w:ind w:left="-284"/>
        <w:jc w:val="both"/>
        <w:rPr>
          <w:lang w:val="el-GR"/>
        </w:rPr>
      </w:pPr>
      <w:r>
        <w:rPr>
          <w:rFonts w:ascii="Century Gothic" w:hAnsi="Century Gothic"/>
          <w:b/>
          <w:bCs/>
          <w:lang w:val="el-GR"/>
        </w:rPr>
        <w:t>Ο μετασχηματισμός τ</w:t>
      </w:r>
      <w:r w:rsidR="00A9010F">
        <w:rPr>
          <w:rFonts w:ascii="Century Gothic" w:hAnsi="Century Gothic"/>
          <w:b/>
          <w:bCs/>
          <w:lang w:val="el-GR"/>
        </w:rPr>
        <w:t>ης</w:t>
      </w:r>
      <w:r>
        <w:rPr>
          <w:rFonts w:ascii="Century Gothic" w:hAnsi="Century Gothic"/>
          <w:b/>
          <w:bCs/>
          <w:lang w:val="el-GR"/>
        </w:rPr>
        <w:t xml:space="preserve"> ΕΛΛΑΚΤΩΡ </w:t>
      </w:r>
      <w:r w:rsidR="00682295">
        <w:rPr>
          <w:rFonts w:ascii="Century Gothic" w:hAnsi="Century Gothic"/>
          <w:b/>
          <w:bCs/>
          <w:lang w:val="el-GR"/>
        </w:rPr>
        <w:t xml:space="preserve">στηρίχτηκε </w:t>
      </w:r>
      <w:r>
        <w:rPr>
          <w:rFonts w:ascii="Century Gothic" w:hAnsi="Century Gothic"/>
          <w:b/>
          <w:bCs/>
          <w:lang w:val="el-GR"/>
        </w:rPr>
        <w:t xml:space="preserve">σε ένα </w:t>
      </w:r>
      <w:r w:rsidR="001D7BBC">
        <w:rPr>
          <w:rFonts w:ascii="Century Gothic" w:hAnsi="Century Gothic"/>
          <w:b/>
          <w:bCs/>
          <w:lang w:val="el-GR"/>
        </w:rPr>
        <w:t>δομημένο</w:t>
      </w:r>
      <w:r w:rsidR="00A9010F">
        <w:rPr>
          <w:rFonts w:ascii="Century Gothic" w:hAnsi="Century Gothic"/>
          <w:b/>
          <w:bCs/>
          <w:lang w:val="el-GR"/>
        </w:rPr>
        <w:t xml:space="preserve"> </w:t>
      </w:r>
      <w:r w:rsidR="00682295">
        <w:rPr>
          <w:rFonts w:ascii="Century Gothic" w:hAnsi="Century Gothic"/>
          <w:b/>
          <w:bCs/>
          <w:lang w:val="el-GR"/>
        </w:rPr>
        <w:t xml:space="preserve">πλάνο </w:t>
      </w:r>
      <w:r>
        <w:rPr>
          <w:rFonts w:ascii="Century Gothic" w:hAnsi="Century Gothic"/>
          <w:b/>
          <w:bCs/>
          <w:i/>
          <w:iCs/>
          <w:lang w:val="el-GR"/>
        </w:rPr>
        <w:t>τριών</w:t>
      </w:r>
      <w:r>
        <w:rPr>
          <w:rFonts w:ascii="Century Gothic" w:hAnsi="Century Gothic"/>
          <w:b/>
          <w:bCs/>
          <w:lang w:val="el-GR"/>
        </w:rPr>
        <w:t xml:space="preserve"> φάσεων, με σαφείς στόχους, </w:t>
      </w:r>
      <w:r w:rsidR="00682295" w:rsidRPr="00B017CA">
        <w:rPr>
          <w:rFonts w:ascii="Century Gothic" w:hAnsi="Century Gothic"/>
          <w:bCs/>
          <w:lang w:val="el-GR"/>
        </w:rPr>
        <w:t>που</w:t>
      </w:r>
      <w:r w:rsidR="00682295">
        <w:rPr>
          <w:rFonts w:ascii="Century Gothic" w:hAnsi="Century Gothic"/>
          <w:b/>
          <w:bCs/>
          <w:lang w:val="el-GR"/>
        </w:rPr>
        <w:t xml:space="preserve"> </w:t>
      </w:r>
      <w:r w:rsidR="00682295">
        <w:rPr>
          <w:rFonts w:ascii="Century Gothic" w:hAnsi="Century Gothic"/>
          <w:lang w:val="el-GR"/>
        </w:rPr>
        <w:t xml:space="preserve">βασίζεται </w:t>
      </w:r>
      <w:r>
        <w:rPr>
          <w:rFonts w:ascii="Century Gothic" w:hAnsi="Century Gothic"/>
          <w:lang w:val="el-GR"/>
        </w:rPr>
        <w:t>στη εφαρμογή των ακόλουθων κρίσιμων παραγόντων</w:t>
      </w:r>
      <w:r w:rsidR="00682295">
        <w:rPr>
          <w:rFonts w:ascii="Century Gothic" w:hAnsi="Century Gothic"/>
          <w:lang w:val="el-GR"/>
        </w:rPr>
        <w:t xml:space="preserve"> επιτυχίας</w:t>
      </w:r>
      <w:r>
        <w:rPr>
          <w:rFonts w:ascii="Century Gothic" w:hAnsi="Century Gothic"/>
          <w:lang w:val="el-GR"/>
        </w:rPr>
        <w:t>:</w:t>
      </w:r>
      <w:r>
        <w:rPr>
          <w:rFonts w:ascii="Century Gothic" w:hAnsi="Century Gothic"/>
          <w:b/>
          <w:bCs/>
          <w:lang w:val="el-GR"/>
        </w:rPr>
        <w:t xml:space="preserve"> </w:t>
      </w:r>
    </w:p>
    <w:p w:rsidR="008267CC" w:rsidRDefault="002D5152" w:rsidP="00781E6C">
      <w:pPr>
        <w:ind w:hanging="284"/>
        <w:jc w:val="both"/>
        <w:rPr>
          <w:lang w:val="el-GR"/>
        </w:rPr>
      </w:pPr>
      <w:r>
        <w:rPr>
          <w:rFonts w:ascii="Century Gothic" w:hAnsi="Century Gothic"/>
          <w:lang w:val="el-GR"/>
        </w:rPr>
        <w:t xml:space="preserve">1. Τη βέλτιστη Εταιρική Διακυβέρνηση </w:t>
      </w:r>
    </w:p>
    <w:p w:rsidR="008267CC" w:rsidRDefault="002D5152" w:rsidP="00781E6C">
      <w:pPr>
        <w:ind w:hanging="284"/>
        <w:jc w:val="both"/>
        <w:rPr>
          <w:lang w:val="el-GR"/>
        </w:rPr>
      </w:pPr>
      <w:r>
        <w:rPr>
          <w:rFonts w:ascii="Century Gothic" w:hAnsi="Century Gothic"/>
          <w:lang w:val="el-GR"/>
        </w:rPr>
        <w:t>2. Τ</w:t>
      </w:r>
      <w:r w:rsidR="00682295">
        <w:rPr>
          <w:rFonts w:ascii="Century Gothic" w:hAnsi="Century Gothic"/>
          <w:lang w:val="el-GR"/>
        </w:rPr>
        <w:t xml:space="preserve">ην Αναδιάρθρωση του Λειτουργικού </w:t>
      </w:r>
      <w:r>
        <w:rPr>
          <w:rFonts w:ascii="Century Gothic" w:hAnsi="Century Gothic"/>
          <w:lang w:val="el-GR"/>
        </w:rPr>
        <w:t>Μοντέλου και την Ευθυγράμμιση των Σ</w:t>
      </w:r>
      <w:r w:rsidR="00682295">
        <w:rPr>
          <w:rFonts w:ascii="Century Gothic" w:hAnsi="Century Gothic"/>
          <w:lang w:val="el-GR"/>
        </w:rPr>
        <w:t xml:space="preserve">τόχων σε Ομιλικό επίπεδο </w:t>
      </w:r>
    </w:p>
    <w:p w:rsidR="00FB3037" w:rsidRDefault="002D5152" w:rsidP="00781E6C">
      <w:pPr>
        <w:ind w:hanging="284"/>
        <w:jc w:val="both"/>
        <w:rPr>
          <w:rFonts w:ascii="Century Gothic" w:hAnsi="Century Gothic"/>
          <w:lang w:val="el-GR"/>
        </w:rPr>
      </w:pPr>
      <w:r>
        <w:rPr>
          <w:rFonts w:ascii="Century Gothic" w:hAnsi="Century Gothic"/>
          <w:lang w:val="el-GR"/>
        </w:rPr>
        <w:t xml:space="preserve">3. Νέο Στρατηγικό </w:t>
      </w:r>
      <w:r w:rsidR="00682295">
        <w:rPr>
          <w:rFonts w:ascii="Century Gothic" w:hAnsi="Century Gothic"/>
          <w:lang w:val="el-GR"/>
        </w:rPr>
        <w:t xml:space="preserve">Πλάνο </w:t>
      </w:r>
    </w:p>
    <w:p w:rsidR="00FB3037" w:rsidRDefault="00FB3037">
      <w:pPr>
        <w:spacing w:after="0" w:line="240" w:lineRule="auto"/>
        <w:rPr>
          <w:rFonts w:ascii="Century Gothic" w:hAnsi="Century Gothic"/>
          <w:lang w:val="el-GR"/>
        </w:rPr>
      </w:pPr>
      <w:r>
        <w:rPr>
          <w:rFonts w:ascii="Century Gothic" w:hAnsi="Century Gothic"/>
          <w:lang w:val="el-GR"/>
        </w:rPr>
        <w:br w:type="page"/>
      </w:r>
    </w:p>
    <w:p w:rsidR="008267CC" w:rsidRDefault="008267CC" w:rsidP="00781E6C">
      <w:pPr>
        <w:ind w:hanging="284"/>
        <w:jc w:val="both"/>
        <w:rPr>
          <w:lang w:val="el-GR"/>
        </w:rPr>
      </w:pPr>
    </w:p>
    <w:p w:rsidR="00B017CA" w:rsidRDefault="00B017CA">
      <w:pPr>
        <w:ind w:left="-284"/>
        <w:jc w:val="center"/>
        <w:rPr>
          <w:rFonts w:ascii="Century Gothic" w:hAnsi="Century Gothic"/>
          <w:b/>
          <w:bCs/>
          <w:lang w:val="el-GR"/>
        </w:rPr>
      </w:pPr>
    </w:p>
    <w:p w:rsidR="008267CC" w:rsidRDefault="002D5152">
      <w:pPr>
        <w:ind w:left="-284"/>
        <w:jc w:val="center"/>
        <w:rPr>
          <w:lang w:val="el-GR"/>
        </w:rPr>
      </w:pPr>
      <w:r>
        <w:rPr>
          <w:rFonts w:ascii="Century Gothic" w:hAnsi="Century Gothic"/>
          <w:b/>
          <w:bCs/>
          <w:lang w:val="el-GR"/>
        </w:rPr>
        <w:t>ΤΟ ΣΧΕΔΙΟ ΜΑΣ</w:t>
      </w:r>
    </w:p>
    <w:p w:rsidR="008267CC" w:rsidRDefault="002D5152">
      <w:pPr>
        <w:ind w:left="-284"/>
        <w:jc w:val="both"/>
        <w:rPr>
          <w:lang w:val="el-GR"/>
        </w:rPr>
      </w:pPr>
      <w:r>
        <w:rPr>
          <w:rFonts w:ascii="Century Gothic" w:hAnsi="Century Gothic"/>
          <w:b/>
          <w:bCs/>
          <w:color w:val="FF0000"/>
          <w:lang w:val="el-GR"/>
        </w:rPr>
        <w:t xml:space="preserve">Φάση </w:t>
      </w:r>
      <w:r w:rsidR="00682295">
        <w:rPr>
          <w:rFonts w:ascii="Century Gothic" w:hAnsi="Century Gothic"/>
          <w:b/>
          <w:bCs/>
          <w:color w:val="FF0000"/>
          <w:lang w:val="el-GR"/>
        </w:rPr>
        <w:t xml:space="preserve">1' </w:t>
      </w:r>
      <w:r>
        <w:rPr>
          <w:rFonts w:ascii="Century Gothic" w:hAnsi="Century Gothic"/>
          <w:b/>
          <w:bCs/>
          <w:color w:val="FF0000"/>
          <w:lang w:val="el-GR"/>
        </w:rPr>
        <w:t xml:space="preserve">- Βέλτιστη Εταιρική Διακυβέρνηση - ολοκληρώθηκε </w:t>
      </w:r>
    </w:p>
    <w:p w:rsidR="008267CC" w:rsidRDefault="002D5152">
      <w:pPr>
        <w:ind w:left="-284"/>
        <w:jc w:val="both"/>
        <w:rPr>
          <w:lang w:val="el-GR"/>
        </w:rPr>
      </w:pPr>
      <w:r>
        <w:rPr>
          <w:rFonts w:ascii="Century Gothic" w:hAnsi="Century Gothic"/>
          <w:lang w:val="el-GR"/>
        </w:rPr>
        <w:t>Εφαρμόστηκαν σημαντικές διαρθρωτικές αλλαγές για</w:t>
      </w:r>
      <w:r w:rsidR="00682295">
        <w:rPr>
          <w:rFonts w:ascii="Century Gothic" w:hAnsi="Century Gothic"/>
          <w:lang w:val="el-GR"/>
        </w:rPr>
        <w:t xml:space="preserve"> την</w:t>
      </w:r>
      <w:r>
        <w:rPr>
          <w:rFonts w:ascii="Century Gothic" w:hAnsi="Century Gothic"/>
          <w:lang w:val="el-GR"/>
        </w:rPr>
        <w:t xml:space="preserve"> ενίσχυση της εταιρικής διακυβέρνησης, </w:t>
      </w:r>
      <w:r w:rsidR="00682295">
        <w:rPr>
          <w:rFonts w:ascii="Century Gothic" w:hAnsi="Century Gothic"/>
          <w:lang w:val="el-GR"/>
        </w:rPr>
        <w:t xml:space="preserve">την </w:t>
      </w:r>
      <w:r>
        <w:rPr>
          <w:rFonts w:ascii="Century Gothic" w:hAnsi="Century Gothic"/>
          <w:lang w:val="el-GR"/>
        </w:rPr>
        <w:t xml:space="preserve">ανανέωση </w:t>
      </w:r>
      <w:r w:rsidR="00682295">
        <w:rPr>
          <w:rFonts w:ascii="Century Gothic" w:hAnsi="Century Gothic"/>
          <w:lang w:val="el-GR"/>
        </w:rPr>
        <w:t xml:space="preserve">του </w:t>
      </w:r>
      <w:r w:rsidR="00781E6C">
        <w:rPr>
          <w:rFonts w:ascii="Century Gothic" w:hAnsi="Century Gothic"/>
          <w:lang w:val="el-GR"/>
        </w:rPr>
        <w:t>πλαισίου</w:t>
      </w:r>
      <w:r w:rsidR="00682295">
        <w:rPr>
          <w:rFonts w:ascii="Century Gothic" w:hAnsi="Century Gothic"/>
          <w:lang w:val="el-GR"/>
        </w:rPr>
        <w:t xml:space="preserve"> </w:t>
      </w:r>
      <w:r>
        <w:rPr>
          <w:rFonts w:ascii="Century Gothic" w:hAnsi="Century Gothic"/>
          <w:lang w:val="el-GR"/>
        </w:rPr>
        <w:t xml:space="preserve">διαχείρισης κινδύνων, καθώς και </w:t>
      </w:r>
      <w:r w:rsidR="00682295">
        <w:rPr>
          <w:rFonts w:ascii="Century Gothic" w:hAnsi="Century Gothic"/>
          <w:lang w:val="el-GR"/>
        </w:rPr>
        <w:t xml:space="preserve">τη δημιουργία </w:t>
      </w:r>
      <w:r>
        <w:rPr>
          <w:rFonts w:ascii="Century Gothic" w:hAnsi="Century Gothic"/>
          <w:lang w:val="el-GR"/>
        </w:rPr>
        <w:t>συνεργιών και</w:t>
      </w:r>
      <w:r w:rsidR="00682295">
        <w:rPr>
          <w:rFonts w:ascii="Century Gothic" w:hAnsi="Century Gothic"/>
          <w:lang w:val="el-GR"/>
        </w:rPr>
        <w:t xml:space="preserve"> την ταυτόχρονη αποτροπή </w:t>
      </w:r>
      <w:r w:rsidR="00A275C6">
        <w:rPr>
          <w:rFonts w:ascii="Century Gothic" w:hAnsi="Century Gothic"/>
          <w:lang w:val="el-GR"/>
        </w:rPr>
        <w:t>ζημιών</w:t>
      </w:r>
      <w:r>
        <w:rPr>
          <w:rFonts w:ascii="Century Gothic" w:hAnsi="Century Gothic"/>
          <w:lang w:val="el-GR"/>
        </w:rPr>
        <w:t>. Δόθηκε ιδιαίτερη έμφαση</w:t>
      </w:r>
      <w:r w:rsidR="00A275C6">
        <w:rPr>
          <w:rFonts w:ascii="Century Gothic" w:hAnsi="Century Gothic"/>
          <w:lang w:val="el-GR"/>
        </w:rPr>
        <w:t xml:space="preserve"> στον κλάδο</w:t>
      </w:r>
      <w:r>
        <w:rPr>
          <w:rFonts w:ascii="Century Gothic" w:hAnsi="Century Gothic"/>
          <w:lang w:val="el-GR"/>
        </w:rPr>
        <w:t xml:space="preserve"> τη</w:t>
      </w:r>
      <w:r w:rsidR="00A275C6">
        <w:rPr>
          <w:rFonts w:ascii="Century Gothic" w:hAnsi="Century Gothic"/>
          <w:lang w:val="el-GR"/>
        </w:rPr>
        <w:t>ς</w:t>
      </w:r>
      <w:r>
        <w:rPr>
          <w:rFonts w:ascii="Century Gothic" w:hAnsi="Century Gothic"/>
          <w:lang w:val="el-GR"/>
        </w:rPr>
        <w:t xml:space="preserve"> Κατασκευή</w:t>
      </w:r>
      <w:r w:rsidR="00A275C6">
        <w:rPr>
          <w:rFonts w:ascii="Century Gothic" w:hAnsi="Century Gothic"/>
          <w:lang w:val="el-GR"/>
        </w:rPr>
        <w:t>ς</w:t>
      </w:r>
      <w:r>
        <w:rPr>
          <w:rFonts w:ascii="Century Gothic" w:hAnsi="Century Gothic"/>
          <w:lang w:val="el-GR"/>
        </w:rPr>
        <w:t xml:space="preserve"> </w:t>
      </w:r>
      <w:r w:rsidR="00B91F29">
        <w:rPr>
          <w:rFonts w:ascii="Century Gothic" w:hAnsi="Century Gothic"/>
          <w:lang w:val="el-GR"/>
        </w:rPr>
        <w:t xml:space="preserve">όπου </w:t>
      </w:r>
      <w:r>
        <w:rPr>
          <w:rFonts w:ascii="Century Gothic" w:hAnsi="Century Gothic"/>
          <w:b/>
          <w:bCs/>
          <w:lang w:val="el-GR"/>
        </w:rPr>
        <w:t>η νέα οργανωτική δομή, μαζί με τον επανασχεδιασμό των κρίσιμων διαδικασιών, βελτίωσαν σημαντικά την αποτελεσματικότητα του λειτουργικού μοντέλου της.</w:t>
      </w:r>
      <w:r>
        <w:rPr>
          <w:rFonts w:ascii="Century Gothic" w:hAnsi="Century Gothic"/>
          <w:lang w:val="el-GR"/>
        </w:rPr>
        <w:t xml:space="preserve"> </w:t>
      </w:r>
    </w:p>
    <w:p w:rsidR="008267CC" w:rsidRDefault="002D5152" w:rsidP="00B017CA">
      <w:pPr>
        <w:ind w:left="709" w:hanging="993"/>
        <w:jc w:val="both"/>
        <w:rPr>
          <w:lang w:val="el-GR"/>
        </w:rPr>
      </w:pPr>
      <w:r>
        <w:rPr>
          <w:rFonts w:ascii="Century Gothic" w:hAnsi="Century Gothic"/>
          <w:b/>
          <w:bCs/>
          <w:color w:val="FF0000"/>
          <w:lang w:val="el-GR"/>
        </w:rPr>
        <w:t xml:space="preserve">Φάση </w:t>
      </w:r>
      <w:r w:rsidR="00682295">
        <w:rPr>
          <w:rFonts w:ascii="Century Gothic" w:hAnsi="Century Gothic"/>
          <w:b/>
          <w:bCs/>
          <w:color w:val="FF0000"/>
          <w:lang w:val="el-GR"/>
        </w:rPr>
        <w:t xml:space="preserve">2' </w:t>
      </w:r>
      <w:r>
        <w:rPr>
          <w:rFonts w:ascii="Century Gothic" w:hAnsi="Century Gothic"/>
          <w:b/>
          <w:bCs/>
          <w:color w:val="FF0000"/>
          <w:lang w:val="el-GR"/>
        </w:rPr>
        <w:t xml:space="preserve">- </w:t>
      </w:r>
      <w:r w:rsidR="00682295" w:rsidRPr="00B017CA">
        <w:rPr>
          <w:rFonts w:ascii="Century Gothic" w:hAnsi="Century Gothic"/>
          <w:b/>
          <w:bCs/>
          <w:color w:val="FF0000"/>
          <w:lang w:val="el-GR"/>
        </w:rPr>
        <w:t xml:space="preserve">Την Αναδιάρθρωση </w:t>
      </w:r>
      <w:r w:rsidR="00C41F28" w:rsidRPr="00B017CA">
        <w:rPr>
          <w:rFonts w:ascii="Century Gothic" w:hAnsi="Century Gothic"/>
          <w:b/>
          <w:bCs/>
          <w:color w:val="FF0000"/>
          <w:lang w:val="el-GR"/>
        </w:rPr>
        <w:t xml:space="preserve">του </w:t>
      </w:r>
      <w:r w:rsidR="00682295" w:rsidRPr="00B017CA">
        <w:rPr>
          <w:rFonts w:ascii="Century Gothic" w:hAnsi="Century Gothic"/>
          <w:b/>
          <w:bCs/>
          <w:color w:val="FF0000"/>
          <w:lang w:val="el-GR"/>
        </w:rPr>
        <w:t xml:space="preserve">Λειτουργικού Μοντέλου και την Ευθυγράμμιση των Στόχων σε Ομιλικό επίπεδο </w:t>
      </w:r>
      <w:r>
        <w:rPr>
          <w:rFonts w:ascii="Century Gothic" w:hAnsi="Century Gothic"/>
          <w:b/>
          <w:bCs/>
          <w:color w:val="FF0000"/>
          <w:lang w:val="el-GR"/>
        </w:rPr>
        <w:t xml:space="preserve">- σε εξέλιξη </w:t>
      </w:r>
      <w:bookmarkStart w:id="2" w:name="_Hlk61802445"/>
      <w:bookmarkEnd w:id="2"/>
    </w:p>
    <w:p w:rsidR="008267CC" w:rsidRDefault="00C41F28">
      <w:pPr>
        <w:ind w:left="-284"/>
        <w:rPr>
          <w:lang w:val="el-GR"/>
        </w:rPr>
      </w:pPr>
      <w:r>
        <w:rPr>
          <w:rFonts w:ascii="Century Gothic" w:hAnsi="Century Gothic"/>
          <w:lang w:val="el-GR"/>
        </w:rPr>
        <w:t>Ε</w:t>
      </w:r>
      <w:r w:rsidR="002D5152">
        <w:rPr>
          <w:rFonts w:ascii="Century Gothic" w:hAnsi="Century Gothic"/>
          <w:lang w:val="el-GR"/>
        </w:rPr>
        <w:t xml:space="preserve">πικεντρωνόμαστε στη βελτίωση των επιχειρηματικών ευκαιριών και στην ανάκαμψη </w:t>
      </w:r>
      <w:r>
        <w:rPr>
          <w:rFonts w:ascii="Century Gothic" w:hAnsi="Century Gothic"/>
          <w:lang w:val="el-GR"/>
        </w:rPr>
        <w:t xml:space="preserve">του κλάδου </w:t>
      </w:r>
      <w:r w:rsidR="002D5152">
        <w:rPr>
          <w:rFonts w:ascii="Century Gothic" w:hAnsi="Century Gothic"/>
          <w:lang w:val="el-GR"/>
        </w:rPr>
        <w:t xml:space="preserve">της </w:t>
      </w:r>
      <w:r w:rsidR="00B91F29">
        <w:rPr>
          <w:rFonts w:ascii="Century Gothic" w:hAnsi="Century Gothic"/>
          <w:lang w:val="el-GR"/>
        </w:rPr>
        <w:t>Κατασκευής</w:t>
      </w:r>
      <w:r w:rsidR="002D5152">
        <w:rPr>
          <w:rFonts w:ascii="Century Gothic" w:hAnsi="Century Gothic"/>
          <w:lang w:val="el-GR"/>
        </w:rPr>
        <w:t xml:space="preserve">. </w:t>
      </w:r>
      <w:r w:rsidR="008D60DA">
        <w:rPr>
          <w:rFonts w:ascii="Century Gothic" w:hAnsi="Century Gothic"/>
          <w:lang w:val="el-GR"/>
        </w:rPr>
        <w:t xml:space="preserve">Σχεδιάστηκε και ξεκίνησε να υλοποιείται στην ΑΚΤΩΡ ένα πρόγραμμα </w:t>
      </w:r>
      <w:r>
        <w:rPr>
          <w:rFonts w:ascii="Century Gothic" w:hAnsi="Century Gothic"/>
          <w:lang w:val="el-GR"/>
        </w:rPr>
        <w:t>μετασχηματισμού</w:t>
      </w:r>
      <w:r w:rsidR="002D5152">
        <w:rPr>
          <w:rFonts w:ascii="Century Gothic" w:hAnsi="Century Gothic"/>
          <w:lang w:val="el-GR"/>
        </w:rPr>
        <w:t xml:space="preserve"> </w:t>
      </w:r>
      <w:r>
        <w:rPr>
          <w:rFonts w:ascii="Century Gothic" w:hAnsi="Century Gothic"/>
          <w:lang w:val="el-GR"/>
        </w:rPr>
        <w:t xml:space="preserve">με </w:t>
      </w:r>
      <w:r w:rsidR="00F1047B">
        <w:rPr>
          <w:rFonts w:ascii="Century Gothic" w:hAnsi="Century Gothic"/>
          <w:lang w:val="el-GR"/>
        </w:rPr>
        <w:t>εκτιμώμενο</w:t>
      </w:r>
      <w:r>
        <w:rPr>
          <w:rFonts w:ascii="Century Gothic" w:hAnsi="Century Gothic"/>
          <w:lang w:val="el-GR"/>
        </w:rPr>
        <w:t xml:space="preserve"> ό</w:t>
      </w:r>
      <w:r w:rsidR="00E80721">
        <w:rPr>
          <w:rFonts w:ascii="Century Gothic" w:hAnsi="Century Gothic"/>
          <w:lang w:val="el-GR"/>
        </w:rPr>
        <w:t>φ</w:t>
      </w:r>
      <w:r>
        <w:rPr>
          <w:rFonts w:ascii="Century Gothic" w:hAnsi="Century Gothic"/>
          <w:lang w:val="el-GR"/>
        </w:rPr>
        <w:t>ε</w:t>
      </w:r>
      <w:r w:rsidR="00E80721">
        <w:rPr>
          <w:rFonts w:ascii="Century Gothic" w:hAnsi="Century Gothic"/>
          <w:lang w:val="el-GR"/>
        </w:rPr>
        <w:t xml:space="preserve">λος ύψους </w:t>
      </w:r>
      <w:r w:rsidR="002D5152">
        <w:rPr>
          <w:rFonts w:ascii="Century Gothic" w:hAnsi="Century Gothic"/>
          <w:lang w:val="el-GR"/>
        </w:rPr>
        <w:t xml:space="preserve"> </w:t>
      </w:r>
      <w:r>
        <w:rPr>
          <w:rFonts w:ascii="Century Gothic" w:hAnsi="Century Gothic"/>
          <w:lang w:val="el-GR"/>
        </w:rPr>
        <w:t>€</w:t>
      </w:r>
      <w:r w:rsidR="002D5152">
        <w:rPr>
          <w:rFonts w:ascii="Century Gothic" w:hAnsi="Century Gothic"/>
          <w:lang w:val="el-GR"/>
        </w:rPr>
        <w:t>100 εκατ. έως το</w:t>
      </w:r>
      <w:r>
        <w:rPr>
          <w:rFonts w:ascii="Century Gothic" w:hAnsi="Century Gothic"/>
          <w:lang w:val="el-GR"/>
        </w:rPr>
        <w:t xml:space="preserve"> τέλος του</w:t>
      </w:r>
      <w:r w:rsidR="002D5152">
        <w:rPr>
          <w:rFonts w:ascii="Century Gothic" w:hAnsi="Century Gothic"/>
          <w:lang w:val="el-GR"/>
        </w:rPr>
        <w:t xml:space="preserve"> 2023, </w:t>
      </w:r>
      <w:r w:rsidR="002D5152">
        <w:rPr>
          <w:rFonts w:ascii="Century Gothic" w:hAnsi="Century Gothic"/>
          <w:b/>
          <w:bCs/>
          <w:lang w:val="el-GR"/>
        </w:rPr>
        <w:t>το</w:t>
      </w:r>
      <w:r w:rsidR="008D60DA">
        <w:rPr>
          <w:rFonts w:ascii="Century Gothic" w:hAnsi="Century Gothic"/>
          <w:b/>
          <w:bCs/>
          <w:lang w:val="el-GR"/>
        </w:rPr>
        <w:t xml:space="preserve"> οποίο</w:t>
      </w:r>
      <w:r w:rsidR="002D5152">
        <w:rPr>
          <w:rFonts w:ascii="Century Gothic" w:hAnsi="Century Gothic"/>
          <w:b/>
          <w:bCs/>
          <w:lang w:val="el-GR"/>
        </w:rPr>
        <w:t xml:space="preserve"> πρόγραμμα </w:t>
      </w:r>
      <w:r>
        <w:rPr>
          <w:rFonts w:ascii="Century Gothic" w:hAnsi="Century Gothic"/>
          <w:b/>
          <w:bCs/>
          <w:lang w:val="el-GR"/>
        </w:rPr>
        <w:t xml:space="preserve"> υλοποιείται</w:t>
      </w:r>
      <w:r w:rsidR="00E80721">
        <w:rPr>
          <w:rFonts w:ascii="Century Gothic" w:hAnsi="Century Gothic"/>
          <w:b/>
          <w:bCs/>
          <w:lang w:val="el-GR"/>
        </w:rPr>
        <w:t xml:space="preserve"> </w:t>
      </w:r>
      <w:r>
        <w:rPr>
          <w:rFonts w:ascii="Century Gothic" w:hAnsi="Century Gothic"/>
          <w:b/>
          <w:bCs/>
          <w:lang w:val="el-GR"/>
        </w:rPr>
        <w:t xml:space="preserve">βάση πλάνου </w:t>
      </w:r>
      <w:r w:rsidR="002D5152">
        <w:rPr>
          <w:rFonts w:ascii="Century Gothic" w:hAnsi="Century Gothic"/>
          <w:b/>
          <w:bCs/>
          <w:lang w:val="el-GR"/>
        </w:rPr>
        <w:t xml:space="preserve">και αναμένεται να αποδώσει </w:t>
      </w:r>
      <w:r w:rsidR="00E80721">
        <w:rPr>
          <w:rFonts w:ascii="Century Gothic" w:hAnsi="Century Gothic"/>
          <w:b/>
          <w:bCs/>
          <w:lang w:val="el-GR"/>
        </w:rPr>
        <w:t xml:space="preserve">υψηλότερα </w:t>
      </w:r>
      <w:r w:rsidR="002D5152">
        <w:rPr>
          <w:rFonts w:ascii="Century Gothic" w:hAnsi="Century Gothic"/>
          <w:b/>
          <w:bCs/>
          <w:lang w:val="el-GR"/>
        </w:rPr>
        <w:t>οφέλη από τα αρχικά προγραμματισμένα</w:t>
      </w:r>
      <w:r w:rsidR="002D5152">
        <w:rPr>
          <w:rFonts w:ascii="Century Gothic" w:hAnsi="Century Gothic"/>
          <w:lang w:val="el-GR"/>
        </w:rPr>
        <w:t xml:space="preserve">. Οι χρηματοδοτικές ανάγκες του κατασκευαστικού </w:t>
      </w:r>
      <w:r w:rsidR="008D60DA">
        <w:rPr>
          <w:rFonts w:ascii="Century Gothic" w:hAnsi="Century Gothic"/>
          <w:lang w:val="el-GR"/>
        </w:rPr>
        <w:t xml:space="preserve">κλάδου </w:t>
      </w:r>
      <w:r w:rsidR="002D5152">
        <w:rPr>
          <w:rFonts w:ascii="Century Gothic" w:hAnsi="Century Gothic"/>
          <w:lang w:val="el-GR"/>
        </w:rPr>
        <w:t xml:space="preserve">του Ομίλου ΕΛΛΑΚΤΩΡ μειώνονται σταδιακά και οι ταμειακές ροές βελτιώνονται. </w:t>
      </w:r>
      <w:r w:rsidR="0086215A">
        <w:rPr>
          <w:rFonts w:ascii="Century Gothic" w:hAnsi="Century Gothic"/>
          <w:lang w:val="el-GR"/>
        </w:rPr>
        <w:t xml:space="preserve">Κύρια προτεραιότητα μας αποτελεί </w:t>
      </w:r>
      <w:r w:rsidR="002D5152">
        <w:rPr>
          <w:rFonts w:ascii="Century Gothic" w:hAnsi="Century Gothic"/>
          <w:lang w:val="el-GR"/>
        </w:rPr>
        <w:t>η εξασφάλιση των απαιτούμενων κεφαλαίων - πέραν των</w:t>
      </w:r>
      <w:r w:rsidR="008D60DA">
        <w:rPr>
          <w:rFonts w:ascii="Century Gothic" w:hAnsi="Century Gothic"/>
          <w:lang w:val="el-GR"/>
        </w:rPr>
        <w:t xml:space="preserve"> χρηματοδοτικών</w:t>
      </w:r>
      <w:r w:rsidR="002D5152">
        <w:rPr>
          <w:rFonts w:ascii="Century Gothic" w:hAnsi="Century Gothic"/>
          <w:lang w:val="el-GR"/>
        </w:rPr>
        <w:t xml:space="preserve"> αναγκών της AKTΩΡ - η οποία θα ενδυναμώσει σημαντικά τη ρευστότητ</w:t>
      </w:r>
      <w:r w:rsidR="00AF0652">
        <w:rPr>
          <w:rFonts w:ascii="Century Gothic" w:hAnsi="Century Gothic"/>
          <w:lang w:val="el-GR"/>
        </w:rPr>
        <w:t>ά</w:t>
      </w:r>
      <w:r w:rsidR="002D5152">
        <w:rPr>
          <w:rFonts w:ascii="Century Gothic" w:hAnsi="Century Gothic"/>
          <w:lang w:val="el-GR"/>
        </w:rPr>
        <w:t xml:space="preserve"> της, και θα </w:t>
      </w:r>
      <w:r w:rsidR="008D60DA">
        <w:rPr>
          <w:rFonts w:ascii="Century Gothic" w:hAnsi="Century Gothic"/>
          <w:lang w:val="el-GR"/>
        </w:rPr>
        <w:t>εξασφαλίσει</w:t>
      </w:r>
      <w:r w:rsidR="00AF0652">
        <w:rPr>
          <w:rFonts w:ascii="Century Gothic" w:hAnsi="Century Gothic"/>
          <w:lang w:val="el-GR"/>
        </w:rPr>
        <w:t xml:space="preserve"> </w:t>
      </w:r>
      <w:r w:rsidR="002D5152">
        <w:rPr>
          <w:rFonts w:ascii="Century Gothic" w:hAnsi="Century Gothic"/>
          <w:lang w:val="el-GR"/>
        </w:rPr>
        <w:t>στον Όμιλο την ευελιξία και χρηματοδότηση</w:t>
      </w:r>
      <w:r w:rsidR="004A02A3">
        <w:rPr>
          <w:rFonts w:ascii="Century Gothic" w:hAnsi="Century Gothic"/>
          <w:lang w:val="el-GR"/>
        </w:rPr>
        <w:t xml:space="preserve"> που χρειάζεται</w:t>
      </w:r>
      <w:r w:rsidR="002D5152">
        <w:rPr>
          <w:rFonts w:ascii="Century Gothic" w:hAnsi="Century Gothic"/>
          <w:lang w:val="el-GR"/>
        </w:rPr>
        <w:t xml:space="preserve"> </w:t>
      </w:r>
      <w:r w:rsidR="00EE58DA">
        <w:rPr>
          <w:rFonts w:ascii="Century Gothic" w:hAnsi="Century Gothic"/>
          <w:lang w:val="el-GR"/>
        </w:rPr>
        <w:t xml:space="preserve">προκειμένου </w:t>
      </w:r>
      <w:r w:rsidR="002D5152">
        <w:rPr>
          <w:rFonts w:ascii="Century Gothic" w:hAnsi="Century Gothic"/>
          <w:lang w:val="el-GR"/>
        </w:rPr>
        <w:t xml:space="preserve"> να </w:t>
      </w:r>
      <w:r w:rsidR="00EE58DA">
        <w:rPr>
          <w:rFonts w:ascii="Century Gothic" w:hAnsi="Century Gothic"/>
          <w:lang w:val="el-GR"/>
        </w:rPr>
        <w:t xml:space="preserve">εστιάσει στο επενδυτικό του πλάνο </w:t>
      </w:r>
      <w:r w:rsidR="002D5152">
        <w:rPr>
          <w:rFonts w:ascii="Century Gothic" w:hAnsi="Century Gothic"/>
          <w:lang w:val="el-GR"/>
        </w:rPr>
        <w:t>και</w:t>
      </w:r>
      <w:r w:rsidR="00EE58DA">
        <w:rPr>
          <w:rFonts w:ascii="Century Gothic" w:hAnsi="Century Gothic"/>
          <w:lang w:val="el-GR"/>
        </w:rPr>
        <w:t xml:space="preserve"> να επιταχύνει την ανάπτυξη</w:t>
      </w:r>
      <w:r w:rsidR="002D5152">
        <w:rPr>
          <w:rFonts w:ascii="Century Gothic" w:hAnsi="Century Gothic"/>
          <w:lang w:val="el-GR"/>
        </w:rPr>
        <w:t xml:space="preserve"> </w:t>
      </w:r>
      <w:r w:rsidR="00AF0652">
        <w:rPr>
          <w:rFonts w:ascii="Century Gothic" w:hAnsi="Century Gothic"/>
          <w:lang w:val="el-GR"/>
        </w:rPr>
        <w:t>του</w:t>
      </w:r>
      <w:r w:rsidR="002D5152">
        <w:rPr>
          <w:rFonts w:ascii="Century Gothic" w:hAnsi="Century Gothic"/>
          <w:lang w:val="el-GR"/>
        </w:rPr>
        <w:t xml:space="preserve">. </w:t>
      </w:r>
    </w:p>
    <w:p w:rsidR="008267CC" w:rsidRDefault="002D5152">
      <w:pPr>
        <w:ind w:left="-284"/>
        <w:jc w:val="both"/>
        <w:rPr>
          <w:lang w:val="el-GR"/>
        </w:rPr>
      </w:pPr>
      <w:r>
        <w:rPr>
          <w:rFonts w:ascii="Century Gothic" w:hAnsi="Century Gothic"/>
          <w:b/>
          <w:bCs/>
          <w:color w:val="FF0000"/>
          <w:lang w:val="el-GR"/>
        </w:rPr>
        <w:t xml:space="preserve">Φάση </w:t>
      </w:r>
      <w:r w:rsidR="00682295">
        <w:rPr>
          <w:rFonts w:ascii="Century Gothic" w:hAnsi="Century Gothic"/>
          <w:b/>
          <w:bCs/>
          <w:color w:val="FF0000"/>
          <w:lang w:val="el-GR"/>
        </w:rPr>
        <w:t xml:space="preserve">3' </w:t>
      </w:r>
      <w:r>
        <w:rPr>
          <w:rFonts w:ascii="Century Gothic" w:hAnsi="Century Gothic"/>
          <w:b/>
          <w:bCs/>
          <w:color w:val="FF0000"/>
          <w:lang w:val="el-GR"/>
        </w:rPr>
        <w:t xml:space="preserve">- Νέο Στρατηγικό </w:t>
      </w:r>
      <w:r w:rsidR="00682295">
        <w:rPr>
          <w:rFonts w:ascii="Century Gothic" w:hAnsi="Century Gothic"/>
          <w:b/>
          <w:bCs/>
          <w:color w:val="FF0000"/>
          <w:lang w:val="el-GR"/>
        </w:rPr>
        <w:t xml:space="preserve">Πλάνο </w:t>
      </w:r>
      <w:r>
        <w:rPr>
          <w:rFonts w:ascii="Century Gothic" w:hAnsi="Century Gothic"/>
          <w:b/>
          <w:bCs/>
          <w:color w:val="FF0000"/>
          <w:lang w:val="el-GR"/>
        </w:rPr>
        <w:t xml:space="preserve">- σε εξέλιξη </w:t>
      </w:r>
    </w:p>
    <w:p w:rsidR="008267CC" w:rsidRDefault="00781E6C">
      <w:pPr>
        <w:ind w:left="-284"/>
        <w:jc w:val="both"/>
        <w:rPr>
          <w:lang w:val="el-GR"/>
        </w:rPr>
      </w:pPr>
      <w:r>
        <w:rPr>
          <w:rFonts w:ascii="Century Gothic" w:hAnsi="Century Gothic"/>
          <w:lang w:val="el-GR"/>
        </w:rPr>
        <w:t>Γίνονται</w:t>
      </w:r>
      <w:r w:rsidR="00930836">
        <w:rPr>
          <w:rFonts w:ascii="Century Gothic" w:hAnsi="Century Gothic"/>
          <w:lang w:val="el-GR"/>
        </w:rPr>
        <w:t xml:space="preserve"> ε</w:t>
      </w:r>
      <w:r w:rsidR="002D5152">
        <w:rPr>
          <w:rFonts w:ascii="Century Gothic" w:hAnsi="Century Gothic"/>
          <w:lang w:val="el-GR"/>
        </w:rPr>
        <w:t>πενδύσεις για τη δημιουργία αξίας</w:t>
      </w:r>
      <w:r w:rsidR="00901C26">
        <w:rPr>
          <w:rFonts w:ascii="Century Gothic" w:hAnsi="Century Gothic"/>
          <w:lang w:val="el-GR"/>
        </w:rPr>
        <w:t xml:space="preserve"> στον κλάδο των</w:t>
      </w:r>
      <w:r w:rsidR="002D5152">
        <w:rPr>
          <w:rFonts w:ascii="Century Gothic" w:hAnsi="Century Gothic"/>
          <w:lang w:val="el-GR"/>
        </w:rPr>
        <w:t xml:space="preserve"> </w:t>
      </w:r>
      <w:r w:rsidR="00901C26">
        <w:rPr>
          <w:rFonts w:ascii="Century Gothic" w:hAnsi="Century Gothic"/>
          <w:lang w:val="el-GR"/>
        </w:rPr>
        <w:t>Π</w:t>
      </w:r>
      <w:r w:rsidR="002D5152">
        <w:rPr>
          <w:rFonts w:ascii="Century Gothic" w:hAnsi="Century Gothic"/>
          <w:lang w:val="el-GR"/>
        </w:rPr>
        <w:t>αραχωρήσε</w:t>
      </w:r>
      <w:r w:rsidR="00901C26">
        <w:rPr>
          <w:rFonts w:ascii="Century Gothic" w:hAnsi="Century Gothic"/>
          <w:lang w:val="el-GR"/>
        </w:rPr>
        <w:t>ων</w:t>
      </w:r>
      <w:r w:rsidR="002D5152">
        <w:rPr>
          <w:rFonts w:ascii="Century Gothic" w:hAnsi="Century Gothic"/>
          <w:lang w:val="el-GR"/>
        </w:rPr>
        <w:t>, όπως η Μαρίνα Αλίμου, σ</w:t>
      </w:r>
      <w:r w:rsidR="00901C26">
        <w:rPr>
          <w:rFonts w:ascii="Century Gothic" w:hAnsi="Century Gothic"/>
          <w:lang w:val="el-GR"/>
        </w:rPr>
        <w:t>το κλάδο των</w:t>
      </w:r>
      <w:r w:rsidR="002D5152">
        <w:rPr>
          <w:rFonts w:ascii="Century Gothic" w:hAnsi="Century Gothic"/>
          <w:lang w:val="el-GR"/>
        </w:rPr>
        <w:t xml:space="preserve"> </w:t>
      </w:r>
      <w:r w:rsidR="00901C26">
        <w:rPr>
          <w:rFonts w:ascii="Century Gothic" w:hAnsi="Century Gothic"/>
          <w:lang w:val="el-GR"/>
        </w:rPr>
        <w:t>Ανανεώσιμων Πηγών Ενέργειας</w:t>
      </w:r>
      <w:r w:rsidR="002D5152">
        <w:rPr>
          <w:rFonts w:ascii="Century Gothic" w:hAnsi="Century Gothic"/>
          <w:lang w:val="el-GR"/>
        </w:rPr>
        <w:t>, μέσω</w:t>
      </w:r>
      <w:r w:rsidR="006E4591">
        <w:rPr>
          <w:rFonts w:ascii="Century Gothic" w:hAnsi="Century Gothic"/>
          <w:lang w:val="el-GR"/>
        </w:rPr>
        <w:t xml:space="preserve"> της</w:t>
      </w:r>
      <w:r w:rsidR="002D5152">
        <w:rPr>
          <w:rFonts w:ascii="Century Gothic" w:hAnsi="Century Gothic"/>
          <w:lang w:val="el-GR"/>
        </w:rPr>
        <w:t xml:space="preserve"> στρατηγικής συνεργασίας με την EDP Renewables </w:t>
      </w:r>
      <w:r w:rsidR="006E4591">
        <w:rPr>
          <w:rFonts w:ascii="Century Gothic" w:hAnsi="Century Gothic"/>
          <w:lang w:val="el-GR"/>
        </w:rPr>
        <w:t xml:space="preserve">με εκτιμώμενη αξία επένδυσης από κοινού </w:t>
      </w:r>
      <w:r w:rsidR="002D5152">
        <w:rPr>
          <w:rFonts w:ascii="Century Gothic" w:hAnsi="Century Gothic"/>
          <w:u w:val="single"/>
          <w:lang w:val="el-GR"/>
        </w:rPr>
        <w:t xml:space="preserve">της τάξεως άνω του </w:t>
      </w:r>
      <w:r w:rsidR="006E4591">
        <w:rPr>
          <w:rFonts w:ascii="Century Gothic" w:hAnsi="Century Gothic"/>
          <w:u w:val="single"/>
          <w:lang w:val="el-GR"/>
        </w:rPr>
        <w:t>€</w:t>
      </w:r>
      <w:r w:rsidR="002D5152">
        <w:rPr>
          <w:rFonts w:ascii="Century Gothic" w:hAnsi="Century Gothic"/>
          <w:u w:val="single"/>
          <w:lang w:val="el-GR"/>
        </w:rPr>
        <w:t xml:space="preserve">1 δισεκατομμυρίου </w:t>
      </w:r>
      <w:r w:rsidR="002D5152">
        <w:rPr>
          <w:rFonts w:ascii="Century Gothic" w:hAnsi="Century Gothic"/>
          <w:lang w:val="el-GR"/>
        </w:rPr>
        <w:t>καθώς και στ</w:t>
      </w:r>
      <w:r w:rsidR="00901C26">
        <w:rPr>
          <w:rFonts w:ascii="Century Gothic" w:hAnsi="Century Gothic"/>
          <w:lang w:val="el-GR"/>
        </w:rPr>
        <w:t>ον κλάδο του Περιβάλλοντος</w:t>
      </w:r>
      <w:r w:rsidR="002D5152">
        <w:rPr>
          <w:rFonts w:ascii="Century Gothic" w:hAnsi="Century Gothic"/>
          <w:lang w:val="el-GR"/>
        </w:rPr>
        <w:t xml:space="preserve">. Η ΕΛΛΑΚΤΩΡ στοχεύει επίσης να βελτιώσει το χαρτοφυλάκιο παραχωρήσεων με τουλάχιστον έναν νέο αυτοκινητόδρομο </w:t>
      </w:r>
      <w:r w:rsidR="00856B76">
        <w:rPr>
          <w:rFonts w:ascii="Century Gothic" w:hAnsi="Century Gothic"/>
          <w:lang w:val="el-GR"/>
        </w:rPr>
        <w:t>–</w:t>
      </w:r>
      <w:r w:rsidR="002D5152">
        <w:rPr>
          <w:rFonts w:ascii="Century Gothic" w:hAnsi="Century Gothic"/>
          <w:lang w:val="el-GR"/>
        </w:rPr>
        <w:t xml:space="preserve"> </w:t>
      </w:r>
      <w:r w:rsidR="00856B76">
        <w:rPr>
          <w:rFonts w:ascii="Century Gothic" w:hAnsi="Century Gothic"/>
          <w:lang w:val="el-GR"/>
        </w:rPr>
        <w:t xml:space="preserve">πχ η </w:t>
      </w:r>
      <w:r w:rsidR="002D5152">
        <w:rPr>
          <w:rFonts w:ascii="Century Gothic" w:hAnsi="Century Gothic"/>
          <w:lang w:val="el-GR"/>
        </w:rPr>
        <w:t>Εγνατία Οδός - και να αναπτύξει το Πάρκο Καμπά (Cambas Park).</w:t>
      </w:r>
    </w:p>
    <w:p w:rsidR="00BB223D" w:rsidRPr="00B017CA" w:rsidRDefault="002D5152" w:rsidP="003F40E1">
      <w:pPr>
        <w:ind w:left="-284"/>
        <w:jc w:val="center"/>
        <w:rPr>
          <w:rFonts w:ascii="Century Gothic" w:hAnsi="Century Gothic"/>
          <w:b/>
          <w:bCs/>
          <w:color w:val="FF0000"/>
          <w:lang w:val="el-GR"/>
        </w:rPr>
      </w:pPr>
      <w:r>
        <w:rPr>
          <w:rFonts w:ascii="Century Gothic" w:hAnsi="Century Gothic"/>
          <w:b/>
          <w:bCs/>
          <w:color w:val="FF0000"/>
          <w:lang w:val="el-GR"/>
        </w:rPr>
        <w:t xml:space="preserve"> Η ηγετική ομάδα της Εταιρείας </w:t>
      </w:r>
      <w:r w:rsidR="00930836">
        <w:rPr>
          <w:rFonts w:ascii="Century Gothic" w:hAnsi="Century Gothic"/>
          <w:b/>
          <w:bCs/>
          <w:color w:val="FF0000"/>
          <w:lang w:val="el-GR"/>
        </w:rPr>
        <w:t>υλοποιεί</w:t>
      </w:r>
      <w:r>
        <w:rPr>
          <w:rFonts w:ascii="Century Gothic" w:hAnsi="Century Gothic"/>
          <w:b/>
          <w:bCs/>
          <w:color w:val="FF0000"/>
          <w:lang w:val="el-GR"/>
        </w:rPr>
        <w:t xml:space="preserve"> τον </w:t>
      </w:r>
      <w:r w:rsidR="00BB223D">
        <w:rPr>
          <w:rFonts w:ascii="Century Gothic" w:hAnsi="Century Gothic"/>
          <w:b/>
          <w:bCs/>
          <w:color w:val="FF0000"/>
          <w:lang w:val="el-GR"/>
        </w:rPr>
        <w:t xml:space="preserve"> </w:t>
      </w:r>
      <w:r>
        <w:rPr>
          <w:rFonts w:ascii="Century Gothic" w:hAnsi="Century Gothic"/>
          <w:b/>
          <w:bCs/>
          <w:color w:val="FF0000"/>
          <w:lang w:val="el-GR"/>
        </w:rPr>
        <w:t>μετασχηματισμό του Ομίλου ΕΛΛΑΚΤΩΡ</w:t>
      </w:r>
      <w:r w:rsidR="00BB223D">
        <w:rPr>
          <w:rFonts w:ascii="Century Gothic" w:hAnsi="Century Gothic"/>
          <w:b/>
          <w:bCs/>
          <w:color w:val="FF0000"/>
          <w:lang w:val="el-GR"/>
        </w:rPr>
        <w:t>,</w:t>
      </w:r>
      <w:r w:rsidR="003F40E1">
        <w:rPr>
          <w:rFonts w:ascii="Century Gothic" w:hAnsi="Century Gothic"/>
          <w:b/>
          <w:bCs/>
          <w:color w:val="FF0000"/>
          <w:lang w:val="el-GR"/>
        </w:rPr>
        <w:t xml:space="preserve"> βελτιώνοντας </w:t>
      </w:r>
      <w:r w:rsidR="00BB223D">
        <w:rPr>
          <w:rFonts w:ascii="Century Gothic" w:hAnsi="Century Gothic"/>
          <w:b/>
          <w:bCs/>
          <w:color w:val="FF0000"/>
          <w:lang w:val="el-GR"/>
        </w:rPr>
        <w:t>τη</w:t>
      </w:r>
      <w:r w:rsidR="003F40E1">
        <w:rPr>
          <w:rFonts w:ascii="Century Gothic" w:hAnsi="Century Gothic"/>
          <w:b/>
          <w:bCs/>
          <w:color w:val="FF0000"/>
          <w:lang w:val="el-GR"/>
        </w:rPr>
        <w:t>ν</w:t>
      </w:r>
      <w:r w:rsidR="00BB223D" w:rsidRPr="00BB223D">
        <w:rPr>
          <w:rFonts w:ascii="Century Gothic" w:hAnsi="Century Gothic"/>
          <w:b/>
          <w:bCs/>
          <w:color w:val="FF0000"/>
          <w:lang w:val="el-GR"/>
        </w:rPr>
        <w:t xml:space="preserve"> κερδοφορία</w:t>
      </w:r>
      <w:r w:rsidR="00BB223D">
        <w:rPr>
          <w:rFonts w:ascii="Century Gothic" w:hAnsi="Century Gothic"/>
          <w:b/>
          <w:bCs/>
          <w:color w:val="FF0000"/>
          <w:lang w:val="el-GR"/>
        </w:rPr>
        <w:t xml:space="preserve"> του</w:t>
      </w:r>
      <w:r w:rsidR="00271384">
        <w:rPr>
          <w:rFonts w:ascii="Century Gothic" w:hAnsi="Century Gothic"/>
          <w:b/>
          <w:bCs/>
          <w:color w:val="FF0000"/>
          <w:lang w:val="el-GR"/>
        </w:rPr>
        <w:t xml:space="preserve"> προς όφελος των μετόχων</w:t>
      </w:r>
    </w:p>
    <w:p w:rsidR="00FB3037" w:rsidRDefault="00FB3037">
      <w:pPr>
        <w:spacing w:after="0" w:line="240" w:lineRule="auto"/>
        <w:rPr>
          <w:rFonts w:ascii="Century Gothic" w:hAnsi="Century Gothic"/>
          <w:b/>
          <w:bCs/>
          <w:lang w:val="el-GR"/>
        </w:rPr>
      </w:pPr>
      <w:r>
        <w:rPr>
          <w:rFonts w:ascii="Century Gothic" w:hAnsi="Century Gothic"/>
          <w:b/>
          <w:bCs/>
          <w:lang w:val="el-GR"/>
        </w:rPr>
        <w:br w:type="page"/>
      </w:r>
    </w:p>
    <w:p w:rsidR="008267CC" w:rsidRDefault="008267CC">
      <w:pPr>
        <w:ind w:left="-284"/>
        <w:jc w:val="center"/>
        <w:rPr>
          <w:rFonts w:ascii="Century Gothic" w:hAnsi="Century Gothic"/>
          <w:b/>
          <w:bCs/>
          <w:lang w:val="el-GR"/>
        </w:rPr>
      </w:pPr>
    </w:p>
    <w:p w:rsidR="008267CC" w:rsidRDefault="002D5152">
      <w:pPr>
        <w:ind w:left="-284"/>
        <w:jc w:val="center"/>
        <w:rPr>
          <w:lang w:val="el-GR"/>
        </w:rPr>
      </w:pPr>
      <w:r>
        <w:rPr>
          <w:rFonts w:ascii="Century Gothic" w:hAnsi="Century Gothic"/>
          <w:b/>
          <w:bCs/>
          <w:lang w:val="el-GR"/>
        </w:rPr>
        <w:t xml:space="preserve">Η REGGERBORGH INVEST </w:t>
      </w:r>
    </w:p>
    <w:p w:rsidR="008267CC" w:rsidRDefault="002D5152">
      <w:pPr>
        <w:ind w:left="-284"/>
        <w:jc w:val="both"/>
        <w:rPr>
          <w:lang w:val="el-GR"/>
        </w:rPr>
      </w:pPr>
      <w:r>
        <w:rPr>
          <w:rFonts w:ascii="Century Gothic" w:hAnsi="Century Gothic"/>
          <w:lang w:val="el-GR"/>
        </w:rPr>
        <w:t xml:space="preserve">Το Δεκέμβριο του 2020, η Reggeborgh Invest B.V. ζήτησε τη σύγκληση Έκτακτης Γενικής Συνέλευσης και υπέβαλε </w:t>
      </w:r>
      <w:r w:rsidR="00781E6C">
        <w:rPr>
          <w:rFonts w:ascii="Century Gothic" w:hAnsi="Century Gothic"/>
          <w:lang w:val="el-GR"/>
        </w:rPr>
        <w:t>πρόταση για</w:t>
      </w:r>
      <w:r>
        <w:rPr>
          <w:rFonts w:ascii="Century Gothic" w:hAnsi="Century Gothic"/>
          <w:lang w:val="el-GR"/>
        </w:rPr>
        <w:t xml:space="preserve"> την αντικατάσταση του Διοικητικού Συμβουλίου της ΕΛΛΑΚΤΩΡ. </w:t>
      </w:r>
    </w:p>
    <w:p w:rsidR="008267CC" w:rsidRDefault="002D5152">
      <w:pPr>
        <w:ind w:left="-284"/>
        <w:jc w:val="both"/>
        <w:rPr>
          <w:lang w:val="el-GR"/>
        </w:rPr>
      </w:pPr>
      <w:r>
        <w:rPr>
          <w:rFonts w:ascii="Century Gothic" w:hAnsi="Century Gothic"/>
          <w:lang w:val="el-GR"/>
        </w:rPr>
        <w:t xml:space="preserve">Παρέχοντας </w:t>
      </w:r>
      <w:r w:rsidR="00BB223D">
        <w:rPr>
          <w:rFonts w:ascii="Century Gothic" w:hAnsi="Century Gothic"/>
          <w:lang w:val="el-GR"/>
        </w:rPr>
        <w:t xml:space="preserve">αβάσιμες </w:t>
      </w:r>
      <w:r>
        <w:rPr>
          <w:rFonts w:ascii="Century Gothic" w:hAnsi="Century Gothic"/>
          <w:lang w:val="el-GR"/>
        </w:rPr>
        <w:t xml:space="preserve">δηλώσεις σχετικά με τα οικονομικά αποτελέσματα της εταιρείας, η REGGEBORGH ζητά την ανάκληση όλων των μελών του διοικητικού συμβουλίου και την εκλογή νέου. </w:t>
      </w:r>
    </w:p>
    <w:p w:rsidR="00FB3037" w:rsidRDefault="002D5152">
      <w:pPr>
        <w:ind w:left="-284"/>
        <w:jc w:val="center"/>
        <w:rPr>
          <w:rFonts w:ascii="Century Gothic" w:hAnsi="Century Gothic"/>
          <w:b/>
          <w:bCs/>
          <w:lang w:val="el-GR"/>
        </w:rPr>
      </w:pPr>
      <w:r>
        <w:rPr>
          <w:rFonts w:ascii="Century Gothic" w:hAnsi="Century Gothic"/>
          <w:b/>
          <w:bCs/>
          <w:lang w:val="el-GR"/>
        </w:rPr>
        <w:t xml:space="preserve">Θέλουμε να διασφαλίσουμε ότι οι μέτοχοι της ΕΛΛΑΚΤΩΡ έχουν γνώση όλων των </w:t>
      </w:r>
      <w:r w:rsidR="00F81E41">
        <w:rPr>
          <w:rFonts w:ascii="Century Gothic" w:hAnsi="Century Gothic"/>
          <w:b/>
          <w:bCs/>
          <w:lang w:val="el-GR"/>
        </w:rPr>
        <w:t xml:space="preserve">δεδομένων </w:t>
      </w:r>
      <w:r>
        <w:rPr>
          <w:rFonts w:ascii="Century Gothic" w:hAnsi="Century Gothic"/>
          <w:b/>
          <w:bCs/>
          <w:lang w:val="el-GR"/>
        </w:rPr>
        <w:t xml:space="preserve">και πληροφοριών προκειμένου να λάβουν μια απόφαση, αντί να βασίζονται σε </w:t>
      </w:r>
      <w:r w:rsidR="00BB223D">
        <w:rPr>
          <w:rFonts w:ascii="Century Gothic" w:hAnsi="Century Gothic"/>
          <w:b/>
          <w:bCs/>
          <w:lang w:val="el-GR"/>
        </w:rPr>
        <w:t xml:space="preserve">μη τεκμηριωμένες </w:t>
      </w:r>
      <w:r>
        <w:rPr>
          <w:rFonts w:ascii="Century Gothic" w:hAnsi="Century Gothic"/>
          <w:b/>
          <w:bCs/>
          <w:lang w:val="el-GR"/>
        </w:rPr>
        <w:t>πληροφορίες</w:t>
      </w:r>
    </w:p>
    <w:p w:rsidR="008267CC" w:rsidRDefault="008267CC">
      <w:pPr>
        <w:ind w:left="-284"/>
        <w:jc w:val="center"/>
        <w:rPr>
          <w:lang w:val="el-GR"/>
        </w:rPr>
      </w:pPr>
    </w:p>
    <w:p w:rsidR="008267CC" w:rsidRDefault="002D5152">
      <w:pPr>
        <w:ind w:left="-284"/>
        <w:jc w:val="both"/>
        <w:rPr>
          <w:lang w:val="el-GR"/>
        </w:rPr>
      </w:pPr>
      <w:r>
        <w:rPr>
          <w:rFonts w:ascii="Century Gothic" w:hAnsi="Century Gothic"/>
          <w:b/>
          <w:bCs/>
          <w:lang w:val="el-GR"/>
        </w:rPr>
        <w:t xml:space="preserve">Τα </w:t>
      </w:r>
      <w:r w:rsidR="00F81E41">
        <w:rPr>
          <w:rFonts w:ascii="Century Gothic" w:hAnsi="Century Gothic"/>
          <w:b/>
          <w:bCs/>
          <w:lang w:val="el-GR"/>
        </w:rPr>
        <w:t>δεδομένα είναι ότι</w:t>
      </w:r>
      <w:r>
        <w:rPr>
          <w:rFonts w:ascii="Century Gothic" w:hAnsi="Century Gothic"/>
          <w:b/>
          <w:bCs/>
          <w:lang w:val="el-GR"/>
        </w:rPr>
        <w:t>:</w:t>
      </w:r>
    </w:p>
    <w:p w:rsidR="008267CC" w:rsidRDefault="00F81E41">
      <w:pPr>
        <w:pStyle w:val="a9"/>
        <w:numPr>
          <w:ilvl w:val="0"/>
          <w:numId w:val="3"/>
        </w:numPr>
        <w:jc w:val="both"/>
        <w:rPr>
          <w:lang w:val="el-GR"/>
        </w:rPr>
      </w:pPr>
      <w:r>
        <w:rPr>
          <w:rFonts w:ascii="Century Gothic" w:eastAsia="Calibri" w:hAnsi="Century Gothic"/>
          <w:b/>
          <w:bCs/>
          <w:color w:val="FF0000"/>
          <w:lang w:val="el-GR"/>
        </w:rPr>
        <w:t xml:space="preserve">Διαφαίνεται προσπάθεια </w:t>
      </w:r>
      <w:r w:rsidR="002D5152">
        <w:rPr>
          <w:rFonts w:ascii="Century Gothic" w:eastAsia="Calibri" w:hAnsi="Century Gothic"/>
          <w:b/>
          <w:bCs/>
          <w:color w:val="FF0000"/>
          <w:lang w:val="el-GR"/>
        </w:rPr>
        <w:t xml:space="preserve">να αναλάβει τον έλεγχο της εταιρείας </w:t>
      </w:r>
      <w:r w:rsidR="002D5152">
        <w:rPr>
          <w:rFonts w:ascii="Century Gothic" w:hAnsi="Century Gothic"/>
          <w:lang w:val="el-GR"/>
        </w:rPr>
        <w:t xml:space="preserve">- με την ανάκληση του </w:t>
      </w:r>
      <w:r w:rsidR="002D5152">
        <w:rPr>
          <w:rFonts w:ascii="Century Gothic" w:eastAsia="Calibri" w:hAnsi="Century Gothic"/>
          <w:lang w:val="el-GR"/>
        </w:rPr>
        <w:t>διοικητικού συμβουλίου της ΕΛΛΑΚΤΩΡ</w:t>
      </w:r>
      <w:r w:rsidR="002D5152">
        <w:rPr>
          <w:rFonts w:ascii="Century Gothic" w:hAnsi="Century Gothic"/>
          <w:lang w:val="el-GR"/>
        </w:rPr>
        <w:t xml:space="preserve"> και </w:t>
      </w:r>
      <w:r w:rsidR="002D5152">
        <w:rPr>
          <w:rFonts w:ascii="Century Gothic" w:eastAsia="Calibri" w:hAnsi="Century Gothic"/>
          <w:lang w:val="el-GR"/>
        </w:rPr>
        <w:t xml:space="preserve">την </w:t>
      </w:r>
      <w:r w:rsidR="00B6250E">
        <w:rPr>
          <w:rFonts w:ascii="Century Gothic" w:eastAsia="Calibri" w:hAnsi="Century Gothic"/>
          <w:lang w:val="el-GR"/>
        </w:rPr>
        <w:t xml:space="preserve">αντικατάστασή </w:t>
      </w:r>
      <w:r w:rsidR="002D5152">
        <w:rPr>
          <w:rFonts w:ascii="Century Gothic" w:eastAsia="Calibri" w:hAnsi="Century Gothic"/>
          <w:lang w:val="el-GR"/>
        </w:rPr>
        <w:t xml:space="preserve">του με ένα </w:t>
      </w:r>
      <w:r w:rsidR="00BB223D">
        <w:rPr>
          <w:rFonts w:ascii="Century Gothic" w:eastAsia="Calibri" w:hAnsi="Century Gothic"/>
          <w:lang w:val="el-GR"/>
        </w:rPr>
        <w:t xml:space="preserve">νέο  </w:t>
      </w:r>
      <w:r w:rsidR="002D5152">
        <w:rPr>
          <w:rFonts w:ascii="Century Gothic" w:hAnsi="Century Gothic"/>
          <w:lang w:val="el-GR"/>
        </w:rPr>
        <w:t>πιο αδύναμο, αποτελ</w:t>
      </w:r>
      <w:r w:rsidR="002D5152">
        <w:rPr>
          <w:rFonts w:ascii="Century Gothic" w:eastAsia="Calibri" w:hAnsi="Century Gothic"/>
          <w:lang w:val="el-GR"/>
        </w:rPr>
        <w:t>ούμενο</w:t>
      </w:r>
      <w:r w:rsidR="002D5152">
        <w:rPr>
          <w:rFonts w:ascii="Century Gothic" w:hAnsi="Century Gothic"/>
          <w:lang w:val="el-GR"/>
        </w:rPr>
        <w:t xml:space="preserve"> μόνο από τους υποψηφίους</w:t>
      </w:r>
      <w:r w:rsidR="00B6250E">
        <w:rPr>
          <w:rFonts w:ascii="Century Gothic" w:hAnsi="Century Gothic"/>
          <w:lang w:val="el-GR"/>
        </w:rPr>
        <w:t xml:space="preserve"> που προτείνει η ίδια</w:t>
      </w:r>
      <w:r w:rsidR="002D5152">
        <w:rPr>
          <w:rFonts w:ascii="Century Gothic" w:hAnsi="Century Gothic"/>
          <w:lang w:val="el-GR"/>
        </w:rPr>
        <w:t xml:space="preserve">, η REGGEBORGH προσπαθεί να </w:t>
      </w:r>
      <w:r w:rsidR="00BB223D">
        <w:rPr>
          <w:rFonts w:ascii="Century Gothic" w:eastAsia="Calibri" w:hAnsi="Century Gothic"/>
          <w:lang w:val="el-GR"/>
        </w:rPr>
        <w:t>αποκτήσει τον πλήρη έλεγχο</w:t>
      </w:r>
      <w:r w:rsidR="00BB223D">
        <w:rPr>
          <w:rFonts w:ascii="Century Gothic" w:hAnsi="Century Gothic"/>
          <w:lang w:val="el-GR"/>
        </w:rPr>
        <w:t xml:space="preserve"> της </w:t>
      </w:r>
      <w:r w:rsidR="002D5152">
        <w:rPr>
          <w:rFonts w:ascii="Century Gothic" w:eastAsia="Calibri" w:hAnsi="Century Gothic"/>
          <w:lang w:val="el-GR"/>
        </w:rPr>
        <w:t>ΕΛΛΑΚΤΩΡ</w:t>
      </w:r>
    </w:p>
    <w:p w:rsidR="008267CC" w:rsidRDefault="002D5152">
      <w:pPr>
        <w:pStyle w:val="a9"/>
        <w:numPr>
          <w:ilvl w:val="0"/>
          <w:numId w:val="3"/>
        </w:numPr>
        <w:jc w:val="both"/>
        <w:rPr>
          <w:lang w:val="el-GR"/>
        </w:rPr>
      </w:pPr>
      <w:r>
        <w:rPr>
          <w:rFonts w:ascii="Century Gothic" w:hAnsi="Century Gothic"/>
          <w:b/>
          <w:bCs/>
          <w:color w:val="FF0000"/>
          <w:lang w:val="el-GR"/>
        </w:rPr>
        <w:t>Επιφυλάξεις περί ανταγωνισμ</w:t>
      </w:r>
      <w:r>
        <w:rPr>
          <w:rFonts w:ascii="Century Gothic" w:eastAsia="Calibri" w:hAnsi="Century Gothic"/>
          <w:b/>
          <w:bCs/>
          <w:color w:val="FF0000"/>
          <w:lang w:val="el-GR"/>
        </w:rPr>
        <w:t>ού</w:t>
      </w:r>
      <w:r>
        <w:rPr>
          <w:rFonts w:ascii="Century Gothic" w:hAnsi="Century Gothic"/>
          <w:b/>
          <w:bCs/>
          <w:color w:val="FF0000"/>
          <w:lang w:val="el-GR"/>
        </w:rPr>
        <w:t xml:space="preserve"> </w:t>
      </w:r>
      <w:r>
        <w:rPr>
          <w:rFonts w:ascii="Century Gothic" w:hAnsi="Century Gothic"/>
          <w:lang w:val="el-GR"/>
        </w:rPr>
        <w:t xml:space="preserve">- Με </w:t>
      </w:r>
      <w:r w:rsidR="00B6250E">
        <w:rPr>
          <w:rFonts w:ascii="Century Gothic" w:hAnsi="Century Gothic"/>
          <w:lang w:val="el-GR"/>
        </w:rPr>
        <w:t xml:space="preserve">συμμετοχή </w:t>
      </w:r>
      <w:r>
        <w:rPr>
          <w:rFonts w:ascii="Century Gothic" w:hAnsi="Century Gothic"/>
          <w:lang w:val="el-GR"/>
        </w:rPr>
        <w:t xml:space="preserve">30% στον Όμιλο </w:t>
      </w:r>
      <w:r>
        <w:rPr>
          <w:rFonts w:ascii="Century Gothic" w:eastAsia="Calibri" w:hAnsi="Century Gothic"/>
          <w:lang w:val="el-GR"/>
        </w:rPr>
        <w:t>ΓΕΚ ΤΕΡΝΑ</w:t>
      </w:r>
      <w:r>
        <w:rPr>
          <w:rFonts w:ascii="Century Gothic" w:hAnsi="Century Gothic"/>
          <w:lang w:val="el-GR"/>
        </w:rPr>
        <w:t xml:space="preserve"> - </w:t>
      </w:r>
      <w:r w:rsidR="00B6250E">
        <w:rPr>
          <w:rFonts w:ascii="Century Gothic" w:hAnsi="Century Gothic"/>
          <w:lang w:val="el-GR"/>
        </w:rPr>
        <w:t xml:space="preserve">κύριο </w:t>
      </w:r>
      <w:r>
        <w:rPr>
          <w:rFonts w:ascii="Century Gothic" w:hAnsi="Century Gothic"/>
          <w:lang w:val="el-GR"/>
        </w:rPr>
        <w:t xml:space="preserve">ανταγωνιστή της </w:t>
      </w:r>
      <w:r>
        <w:rPr>
          <w:rFonts w:ascii="Century Gothic" w:eastAsia="Calibri" w:hAnsi="Century Gothic"/>
          <w:lang w:val="el-GR"/>
        </w:rPr>
        <w:t>ΕΛΛΑΚΤΩΡ</w:t>
      </w:r>
      <w:r>
        <w:rPr>
          <w:rFonts w:ascii="Century Gothic" w:hAnsi="Century Gothic"/>
          <w:lang w:val="el-GR"/>
        </w:rPr>
        <w:t xml:space="preserve"> - </w:t>
      </w:r>
      <w:r>
        <w:rPr>
          <w:rFonts w:ascii="Century Gothic" w:eastAsia="Calibri" w:hAnsi="Century Gothic"/>
          <w:lang w:val="el-GR"/>
        </w:rPr>
        <w:t>εγείρονται</w:t>
      </w:r>
      <w:r>
        <w:rPr>
          <w:rFonts w:ascii="Century Gothic" w:hAnsi="Century Gothic"/>
          <w:lang w:val="el-GR"/>
        </w:rPr>
        <w:t xml:space="preserve"> σοβαρά </w:t>
      </w:r>
      <w:r w:rsidR="00BB223D">
        <w:rPr>
          <w:rFonts w:ascii="Century Gothic" w:eastAsia="Calibri" w:hAnsi="Century Gothic"/>
          <w:lang w:val="el-GR"/>
        </w:rPr>
        <w:t xml:space="preserve">ερωτήματα </w:t>
      </w:r>
      <w:r w:rsidR="00BB223D">
        <w:rPr>
          <w:rFonts w:ascii="Century Gothic" w:hAnsi="Century Gothic"/>
          <w:lang w:val="el-GR"/>
        </w:rPr>
        <w:t xml:space="preserve"> </w:t>
      </w:r>
      <w:r>
        <w:rPr>
          <w:rFonts w:ascii="Century Gothic" w:hAnsi="Century Gothic"/>
          <w:lang w:val="el-GR"/>
        </w:rPr>
        <w:t xml:space="preserve">περί ανταγωνισμού που ενδεχομένως να έχουν σοβαρό αντίκτυπο </w:t>
      </w:r>
      <w:r w:rsidR="007534AA">
        <w:rPr>
          <w:rFonts w:ascii="Century Gothic" w:hAnsi="Century Gothic"/>
          <w:lang w:val="el-GR"/>
        </w:rPr>
        <w:t xml:space="preserve">στους </w:t>
      </w:r>
      <w:r>
        <w:rPr>
          <w:rFonts w:ascii="Century Gothic" w:hAnsi="Century Gothic"/>
          <w:lang w:val="el-GR"/>
        </w:rPr>
        <w:t>τομείς των υποδομ</w:t>
      </w:r>
      <w:r>
        <w:rPr>
          <w:rFonts w:ascii="Century Gothic" w:eastAsia="Calibri" w:hAnsi="Century Gothic"/>
          <w:lang w:val="el-GR"/>
        </w:rPr>
        <w:t>ών</w:t>
      </w:r>
      <w:r>
        <w:rPr>
          <w:rFonts w:ascii="Century Gothic" w:hAnsi="Century Gothic"/>
          <w:lang w:val="el-GR"/>
        </w:rPr>
        <w:t>, τ</w:t>
      </w:r>
      <w:r>
        <w:rPr>
          <w:rFonts w:ascii="Century Gothic" w:eastAsia="Calibri" w:hAnsi="Century Gothic"/>
          <w:lang w:val="el-GR"/>
        </w:rPr>
        <w:t>ων</w:t>
      </w:r>
      <w:r>
        <w:rPr>
          <w:rFonts w:ascii="Century Gothic" w:hAnsi="Century Gothic"/>
          <w:lang w:val="el-GR"/>
        </w:rPr>
        <w:t xml:space="preserve"> παραχωρήσε</w:t>
      </w:r>
      <w:r>
        <w:rPr>
          <w:rFonts w:ascii="Century Gothic" w:eastAsia="Calibri" w:hAnsi="Century Gothic"/>
          <w:lang w:val="el-GR"/>
        </w:rPr>
        <w:t>ων</w:t>
      </w:r>
      <w:r>
        <w:rPr>
          <w:rFonts w:ascii="Century Gothic" w:hAnsi="Century Gothic"/>
          <w:lang w:val="el-GR"/>
        </w:rPr>
        <w:t xml:space="preserve"> και </w:t>
      </w:r>
      <w:r w:rsidR="00E65BEE">
        <w:rPr>
          <w:rFonts w:ascii="Century Gothic" w:hAnsi="Century Gothic"/>
          <w:lang w:val="el-GR"/>
        </w:rPr>
        <w:t xml:space="preserve">της </w:t>
      </w:r>
      <w:r>
        <w:rPr>
          <w:rFonts w:ascii="Century Gothic" w:hAnsi="Century Gothic"/>
          <w:lang w:val="el-GR"/>
        </w:rPr>
        <w:t>εν</w:t>
      </w:r>
      <w:r>
        <w:rPr>
          <w:rFonts w:ascii="Century Gothic" w:eastAsia="Calibri" w:hAnsi="Century Gothic"/>
          <w:lang w:val="el-GR"/>
        </w:rPr>
        <w:t>έ</w:t>
      </w:r>
      <w:r>
        <w:rPr>
          <w:rFonts w:ascii="Century Gothic" w:hAnsi="Century Gothic"/>
          <w:lang w:val="el-GR"/>
        </w:rPr>
        <w:t>ργειας</w:t>
      </w:r>
      <w:r w:rsidR="00B6250E">
        <w:rPr>
          <w:rFonts w:ascii="Century Gothic" w:hAnsi="Century Gothic"/>
          <w:lang w:val="el-GR"/>
        </w:rPr>
        <w:t xml:space="preserve"> στην Ελλάδα</w:t>
      </w:r>
    </w:p>
    <w:p w:rsidR="008267CC" w:rsidRDefault="008267CC">
      <w:pPr>
        <w:pStyle w:val="a9"/>
        <w:jc w:val="both"/>
        <w:rPr>
          <w:lang w:val="el-GR"/>
        </w:rPr>
      </w:pPr>
    </w:p>
    <w:p w:rsidR="008267CC" w:rsidRDefault="00E65BEE">
      <w:pPr>
        <w:ind w:left="-284"/>
        <w:rPr>
          <w:lang w:val="el-GR"/>
        </w:rPr>
      </w:pPr>
      <w:r>
        <w:rPr>
          <w:rFonts w:ascii="Century Gothic" w:hAnsi="Century Gothic"/>
          <w:color w:val="FF0000"/>
          <w:u w:val="single"/>
          <w:lang w:val="el-GR"/>
        </w:rPr>
        <w:t>Ποια</w:t>
      </w:r>
      <w:r w:rsidR="002D5152">
        <w:rPr>
          <w:rFonts w:ascii="Century Gothic" w:hAnsi="Century Gothic"/>
          <w:color w:val="FF0000"/>
          <w:u w:val="single"/>
          <w:lang w:val="el-GR"/>
        </w:rPr>
        <w:t xml:space="preserve"> είναι </w:t>
      </w:r>
      <w:r w:rsidR="00BB223D">
        <w:rPr>
          <w:rFonts w:ascii="Century Gothic" w:hAnsi="Century Gothic"/>
          <w:color w:val="FF0000"/>
          <w:u w:val="single"/>
          <w:lang w:val="el-GR"/>
        </w:rPr>
        <w:t>η</w:t>
      </w:r>
      <w:r w:rsidR="002D5152">
        <w:rPr>
          <w:rFonts w:ascii="Century Gothic" w:hAnsi="Century Gothic"/>
          <w:color w:val="FF0000"/>
          <w:u w:val="single"/>
          <w:lang w:val="el-GR"/>
        </w:rPr>
        <w:t xml:space="preserve"> REGGEBORGH; </w:t>
      </w:r>
    </w:p>
    <w:p w:rsidR="008267CC" w:rsidRPr="00B017CA" w:rsidRDefault="002D5152" w:rsidP="00C017BB">
      <w:pPr>
        <w:ind w:left="-284"/>
        <w:jc w:val="both"/>
        <w:rPr>
          <w:rFonts w:ascii="Century Gothic" w:hAnsi="Century Gothic"/>
          <w:lang w:val="el-GR"/>
        </w:rPr>
      </w:pPr>
      <w:r>
        <w:rPr>
          <w:rFonts w:ascii="Century Gothic" w:hAnsi="Century Gothic"/>
          <w:lang w:val="el-GR"/>
        </w:rPr>
        <w:t>Η REGGEBORGH GRO</w:t>
      </w:r>
      <w:r w:rsidR="00BB223D">
        <w:rPr>
          <w:rFonts w:ascii="Century Gothic" w:hAnsi="Century Gothic"/>
        </w:rPr>
        <w:t>U</w:t>
      </w:r>
      <w:r>
        <w:rPr>
          <w:rFonts w:ascii="Century Gothic" w:hAnsi="Century Gothic"/>
          <w:lang w:val="el-GR"/>
        </w:rPr>
        <w:t xml:space="preserve">P BV είναι εταιρεία επενδύσεων που ανήκει στην οικογένεια Wessels, έχει διεθνή δραστηριότητα, με μεγάλη </w:t>
      </w:r>
      <w:r w:rsidR="00C017BB">
        <w:rPr>
          <w:rFonts w:ascii="Century Gothic" w:hAnsi="Century Gothic"/>
          <w:lang w:val="el-GR"/>
        </w:rPr>
        <w:t xml:space="preserve">διασπορά </w:t>
      </w:r>
      <w:r>
        <w:rPr>
          <w:rFonts w:ascii="Century Gothic" w:hAnsi="Century Gothic"/>
          <w:lang w:val="el-GR"/>
        </w:rPr>
        <w:t>επενδύσεων,</w:t>
      </w:r>
      <w:r w:rsidR="00781E6C">
        <w:rPr>
          <w:rFonts w:ascii="Century Gothic" w:hAnsi="Century Gothic"/>
          <w:lang w:val="el-GR"/>
        </w:rPr>
        <w:t xml:space="preserve"> και</w:t>
      </w:r>
      <w:r>
        <w:rPr>
          <w:rFonts w:ascii="Century Gothic" w:hAnsi="Century Gothic"/>
          <w:lang w:val="el-GR"/>
        </w:rPr>
        <w:t xml:space="preserve"> με </w:t>
      </w:r>
      <w:r w:rsidR="00C017BB">
        <w:rPr>
          <w:rFonts w:ascii="Century Gothic" w:hAnsi="Century Gothic"/>
          <w:lang w:val="el-GR"/>
        </w:rPr>
        <w:t>επικέντρωση στον κλάδο των</w:t>
      </w:r>
      <w:r w:rsidR="00857623">
        <w:rPr>
          <w:rFonts w:ascii="Century Gothic" w:hAnsi="Century Gothic"/>
          <w:lang w:val="el-GR"/>
        </w:rPr>
        <w:t xml:space="preserve"> </w:t>
      </w:r>
      <w:r w:rsidR="00C017BB">
        <w:rPr>
          <w:rFonts w:ascii="Century Gothic" w:hAnsi="Century Gothic"/>
          <w:lang w:val="el-GR"/>
        </w:rPr>
        <w:t>υποδομών</w:t>
      </w:r>
      <w:r>
        <w:rPr>
          <w:rFonts w:ascii="Century Gothic" w:hAnsi="Century Gothic"/>
          <w:lang w:val="el-GR"/>
        </w:rPr>
        <w:t>. Είναι ο 100% ιδιοκτήτης της VolkerWessels,</w:t>
      </w:r>
      <w:r w:rsidR="00C017BB">
        <w:rPr>
          <w:rFonts w:ascii="Century Gothic" w:hAnsi="Century Gothic"/>
          <w:lang w:val="el-GR"/>
        </w:rPr>
        <w:t xml:space="preserve"> που είναι ένας</w:t>
      </w:r>
      <w:r>
        <w:rPr>
          <w:rFonts w:ascii="Century Gothic" w:hAnsi="Century Gothic"/>
          <w:lang w:val="el-GR"/>
        </w:rPr>
        <w:t xml:space="preserve"> </w:t>
      </w:r>
      <w:r w:rsidR="00C017BB">
        <w:rPr>
          <w:rFonts w:ascii="Century Gothic" w:hAnsi="Century Gothic"/>
          <w:lang w:val="el-GR"/>
        </w:rPr>
        <w:t>μεγάλος ολλανδικός κατασκευαστικός όμιλο</w:t>
      </w:r>
      <w:r w:rsidR="00781E6C">
        <w:rPr>
          <w:rFonts w:ascii="Century Gothic" w:hAnsi="Century Gothic"/>
          <w:lang w:val="el-GR"/>
        </w:rPr>
        <w:t>ς</w:t>
      </w:r>
      <w:r w:rsidR="00511057">
        <w:rPr>
          <w:rFonts w:ascii="Century Gothic" w:hAnsi="Century Gothic"/>
          <w:lang w:val="el-GR"/>
        </w:rPr>
        <w:t xml:space="preserve"> με διαφοροποιημένο χαρτοφυλάκιο</w:t>
      </w:r>
      <w:r>
        <w:rPr>
          <w:rFonts w:ascii="Century Gothic" w:hAnsi="Century Gothic"/>
          <w:lang w:val="el-GR"/>
        </w:rPr>
        <w:t xml:space="preserve">, τον οποίο πρόσφατα </w:t>
      </w:r>
      <w:r w:rsidR="00511057">
        <w:rPr>
          <w:rFonts w:ascii="Century Gothic" w:hAnsi="Century Gothic"/>
          <w:lang w:val="el-GR"/>
        </w:rPr>
        <w:t>«</w:t>
      </w:r>
      <w:r w:rsidR="00C017BB">
        <w:rPr>
          <w:rFonts w:ascii="Century Gothic" w:hAnsi="Century Gothic"/>
          <w:lang w:val="el-GR"/>
        </w:rPr>
        <w:t>έβγαλε</w:t>
      </w:r>
      <w:r w:rsidR="00511057">
        <w:rPr>
          <w:rFonts w:ascii="Century Gothic" w:hAnsi="Century Gothic"/>
          <w:lang w:val="el-GR"/>
        </w:rPr>
        <w:t>»</w:t>
      </w:r>
      <w:r w:rsidR="00C017BB">
        <w:rPr>
          <w:rFonts w:ascii="Century Gothic" w:hAnsi="Century Gothic"/>
          <w:lang w:val="el-GR"/>
        </w:rPr>
        <w:t xml:space="preserve"> από το χρηματιστήριο</w:t>
      </w:r>
      <w:r>
        <w:rPr>
          <w:rFonts w:ascii="Century Gothic" w:hAnsi="Century Gothic"/>
          <w:lang w:val="el-GR"/>
        </w:rPr>
        <w:t>. Είναι επίσης ο μεγαλύτερος μέτοχος της ΓΕΚ ΤΕΡΝΑ</w:t>
      </w:r>
      <w:r w:rsidR="00511057">
        <w:rPr>
          <w:rFonts w:ascii="Century Gothic" w:hAnsi="Century Gothic"/>
          <w:lang w:val="el-GR"/>
        </w:rPr>
        <w:t xml:space="preserve"> με διαφορά</w:t>
      </w:r>
      <w:r w:rsidR="00781E6C">
        <w:rPr>
          <w:rFonts w:ascii="Century Gothic" w:hAnsi="Century Gothic"/>
          <w:lang w:val="el-GR"/>
        </w:rPr>
        <w:t xml:space="preserve"> -</w:t>
      </w:r>
      <w:r>
        <w:rPr>
          <w:rFonts w:ascii="Century Gothic" w:hAnsi="Century Gothic"/>
          <w:lang w:val="el-GR"/>
        </w:rPr>
        <w:t xml:space="preserve"> άμεσο</w:t>
      </w:r>
      <w:r w:rsidR="000D1FD1">
        <w:rPr>
          <w:rFonts w:ascii="Century Gothic" w:hAnsi="Century Gothic"/>
          <w:lang w:val="el-GR"/>
        </w:rPr>
        <w:t>υ</w:t>
      </w:r>
      <w:r>
        <w:rPr>
          <w:rFonts w:ascii="Century Gothic" w:hAnsi="Century Gothic"/>
          <w:lang w:val="el-GR"/>
        </w:rPr>
        <w:t xml:space="preserve"> ανταγωνιστή της ΕΛΛΑΚΤΩΡ</w:t>
      </w:r>
      <w:r w:rsidR="00781E6C">
        <w:rPr>
          <w:rFonts w:ascii="Century Gothic" w:hAnsi="Century Gothic"/>
          <w:lang w:val="el-GR"/>
        </w:rPr>
        <w:t xml:space="preserve"> -</w:t>
      </w:r>
      <w:r>
        <w:rPr>
          <w:rFonts w:ascii="Century Gothic" w:hAnsi="Century Gothic"/>
          <w:lang w:val="el-GR"/>
        </w:rPr>
        <w:t xml:space="preserve"> με μερίδιο 30%, ποσοστό σχεδόν διπλάσιο του επόμενου σε μέγεθος μετόχου.  </w:t>
      </w:r>
    </w:p>
    <w:p w:rsidR="008267CC" w:rsidRDefault="002D5152">
      <w:pPr>
        <w:ind w:left="-284"/>
        <w:jc w:val="both"/>
        <w:rPr>
          <w:lang w:val="el-GR"/>
        </w:rPr>
      </w:pPr>
      <w:r>
        <w:rPr>
          <w:rFonts w:ascii="Century Gothic" w:hAnsi="Century Gothic"/>
          <w:lang w:val="el-GR"/>
        </w:rPr>
        <w:t xml:space="preserve">Το </w:t>
      </w:r>
      <w:r w:rsidR="00DB371E">
        <w:rPr>
          <w:rFonts w:ascii="Century Gothic" w:hAnsi="Century Gothic"/>
          <w:lang w:val="el-GR"/>
        </w:rPr>
        <w:t xml:space="preserve">Μάρτιο </w:t>
      </w:r>
      <w:r>
        <w:rPr>
          <w:rFonts w:ascii="Century Gothic" w:hAnsi="Century Gothic"/>
          <w:lang w:val="el-GR"/>
        </w:rPr>
        <w:t xml:space="preserve">του 2020, η REGGEBORGH </w:t>
      </w:r>
      <w:r w:rsidR="00F81E41">
        <w:rPr>
          <w:rFonts w:ascii="Century Gothic" w:hAnsi="Century Gothic"/>
          <w:lang w:val="el-GR"/>
        </w:rPr>
        <w:t>απέκτησε</w:t>
      </w:r>
      <w:r w:rsidR="00857623">
        <w:rPr>
          <w:rFonts w:ascii="Century Gothic" w:hAnsi="Century Gothic"/>
          <w:lang w:val="el-GR"/>
        </w:rPr>
        <w:t xml:space="preserve"> περίπου</w:t>
      </w:r>
      <w:r w:rsidR="00F81E41">
        <w:rPr>
          <w:rFonts w:ascii="Century Gothic" w:hAnsi="Century Gothic"/>
          <w:lang w:val="el-GR"/>
        </w:rPr>
        <w:t xml:space="preserve"> </w:t>
      </w:r>
      <w:r w:rsidR="00DB371E">
        <w:rPr>
          <w:rFonts w:ascii="Century Gothic" w:hAnsi="Century Gothic"/>
          <w:lang w:val="el-GR"/>
        </w:rPr>
        <w:t>60</w:t>
      </w:r>
      <w:r>
        <w:rPr>
          <w:rFonts w:ascii="Century Gothic" w:hAnsi="Century Gothic"/>
          <w:lang w:val="el-GR"/>
        </w:rPr>
        <w:t>.</w:t>
      </w:r>
      <w:r w:rsidR="00857623">
        <w:rPr>
          <w:rFonts w:ascii="Century Gothic" w:hAnsi="Century Gothic"/>
          <w:lang w:val="el-GR"/>
        </w:rPr>
        <w:t>0</w:t>
      </w:r>
      <w:r w:rsidR="00DB371E">
        <w:rPr>
          <w:rFonts w:ascii="Century Gothic" w:hAnsi="Century Gothic"/>
          <w:lang w:val="el-GR"/>
        </w:rPr>
        <w:t xml:space="preserve">00 </w:t>
      </w:r>
      <w:r w:rsidR="00781E6C">
        <w:rPr>
          <w:rFonts w:ascii="Century Gothic" w:hAnsi="Century Gothic"/>
          <w:lang w:val="el-GR"/>
        </w:rPr>
        <w:t xml:space="preserve">μετοχές </w:t>
      </w:r>
      <w:r>
        <w:rPr>
          <w:rFonts w:ascii="Century Gothic" w:hAnsi="Century Gothic"/>
          <w:lang w:val="el-GR"/>
        </w:rPr>
        <w:t xml:space="preserve">στην ΕΛΛΑΚΤΩΡ. Έκτοτε, συγκέντρωσε </w:t>
      </w:r>
      <w:r w:rsidR="00CF0BE4">
        <w:rPr>
          <w:rFonts w:ascii="Century Gothic" w:hAnsi="Century Gothic"/>
          <w:lang w:val="el-GR"/>
        </w:rPr>
        <w:t xml:space="preserve">επιπλέον μετοχές </w:t>
      </w:r>
      <w:r>
        <w:rPr>
          <w:rFonts w:ascii="Century Gothic" w:hAnsi="Century Gothic"/>
          <w:lang w:val="el-GR"/>
        </w:rPr>
        <w:t xml:space="preserve">από την αγορά και τώρα κατέχει περίπου το 14% της ΕΛΛΑΚΤΩΡ. Εξασφάλισε επίσης δικαίωμα αγοράς για επιπλέον 12,55% - από τον Λεωνίδα Μπόμπολα - αλλά μέχρι σήμερα δεν το έχει </w:t>
      </w:r>
      <w:r w:rsidR="00CF0BE4">
        <w:rPr>
          <w:rFonts w:ascii="Century Gothic" w:hAnsi="Century Gothic"/>
          <w:lang w:val="el-GR"/>
        </w:rPr>
        <w:t>εξ</w:t>
      </w:r>
      <w:r>
        <w:rPr>
          <w:rFonts w:ascii="Century Gothic" w:hAnsi="Century Gothic"/>
          <w:lang w:val="el-GR"/>
        </w:rPr>
        <w:t xml:space="preserve">ασκήσει. Εάν </w:t>
      </w:r>
      <w:r w:rsidR="00CF0BE4">
        <w:rPr>
          <w:rFonts w:ascii="Century Gothic" w:hAnsi="Century Gothic"/>
          <w:lang w:val="el-GR"/>
        </w:rPr>
        <w:t>εξ</w:t>
      </w:r>
      <w:r>
        <w:rPr>
          <w:rFonts w:ascii="Century Gothic" w:hAnsi="Century Gothic"/>
          <w:lang w:val="el-GR"/>
        </w:rPr>
        <w:t xml:space="preserve">ασκηθεί αυτό το δικαίωμα, η συνολική συμμετοχή της θα </w:t>
      </w:r>
      <w:r w:rsidR="00CF0BE4">
        <w:rPr>
          <w:rFonts w:ascii="Century Gothic" w:hAnsi="Century Gothic"/>
          <w:lang w:val="el-GR"/>
        </w:rPr>
        <w:t xml:space="preserve">ανέλθει </w:t>
      </w:r>
      <w:r>
        <w:rPr>
          <w:rFonts w:ascii="Century Gothic" w:hAnsi="Century Gothic"/>
          <w:lang w:val="el-GR"/>
        </w:rPr>
        <w:t>περίπου στο 27%.</w:t>
      </w:r>
    </w:p>
    <w:p w:rsidR="00FB3037" w:rsidRDefault="00CF0BE4">
      <w:pPr>
        <w:ind w:left="-284"/>
        <w:jc w:val="both"/>
        <w:rPr>
          <w:rFonts w:ascii="Century Gothic" w:hAnsi="Century Gothic"/>
          <w:b/>
          <w:bCs/>
          <w:lang w:val="el-GR"/>
        </w:rPr>
      </w:pPr>
      <w:r>
        <w:rPr>
          <w:rFonts w:ascii="Century Gothic" w:hAnsi="Century Gothic"/>
          <w:b/>
          <w:bCs/>
          <w:lang w:val="el-GR"/>
        </w:rPr>
        <w:t>Το ενδιαφέρον και ο</w:t>
      </w:r>
      <w:r w:rsidR="002D5152">
        <w:rPr>
          <w:rFonts w:ascii="Century Gothic" w:hAnsi="Century Gothic"/>
          <w:b/>
          <w:bCs/>
          <w:lang w:val="el-GR"/>
        </w:rPr>
        <w:t>ι ενέργειες της REGGEBORGH</w:t>
      </w:r>
      <w:r>
        <w:rPr>
          <w:rFonts w:ascii="Century Gothic" w:hAnsi="Century Gothic"/>
          <w:b/>
          <w:bCs/>
          <w:lang w:val="el-GR"/>
        </w:rPr>
        <w:t xml:space="preserve"> για την μετοχή της </w:t>
      </w:r>
      <w:r w:rsidR="002D5152">
        <w:rPr>
          <w:rFonts w:ascii="Century Gothic" w:hAnsi="Century Gothic"/>
          <w:b/>
          <w:bCs/>
          <w:lang w:val="el-GR"/>
        </w:rPr>
        <w:t>ΕΛΛΑΚΤΩΡ</w:t>
      </w:r>
      <w:r>
        <w:rPr>
          <w:rFonts w:ascii="Century Gothic" w:hAnsi="Century Gothic"/>
          <w:b/>
          <w:bCs/>
          <w:lang w:val="el-GR"/>
        </w:rPr>
        <w:t xml:space="preserve"> </w:t>
      </w:r>
      <w:r w:rsidR="00781E6C">
        <w:rPr>
          <w:rFonts w:ascii="Century Gothic" w:hAnsi="Century Gothic"/>
          <w:b/>
          <w:bCs/>
          <w:lang w:val="el-GR"/>
        </w:rPr>
        <w:t xml:space="preserve">υπονοούν </w:t>
      </w:r>
      <w:r>
        <w:rPr>
          <w:rFonts w:ascii="Century Gothic" w:hAnsi="Century Gothic"/>
          <w:b/>
          <w:bCs/>
          <w:lang w:val="el-GR"/>
        </w:rPr>
        <w:t xml:space="preserve"> ότι είναι</w:t>
      </w:r>
      <w:r w:rsidR="002D5152">
        <w:rPr>
          <w:rFonts w:ascii="Century Gothic" w:hAnsi="Century Gothic"/>
          <w:b/>
          <w:bCs/>
          <w:lang w:val="el-GR"/>
        </w:rPr>
        <w:t xml:space="preserve"> υποτιμημένη, </w:t>
      </w:r>
      <w:r w:rsidR="00EA1474">
        <w:rPr>
          <w:rFonts w:ascii="Century Gothic" w:hAnsi="Century Gothic"/>
          <w:b/>
          <w:bCs/>
          <w:lang w:val="el-GR"/>
        </w:rPr>
        <w:t xml:space="preserve">από την άλλη </w:t>
      </w:r>
      <w:r w:rsidR="002D5152">
        <w:rPr>
          <w:rFonts w:ascii="Century Gothic" w:hAnsi="Century Gothic"/>
          <w:b/>
          <w:bCs/>
          <w:lang w:val="el-GR"/>
        </w:rPr>
        <w:t xml:space="preserve">ισχυρίζονται στα ΜΜΕ ότι είναι μειοψηφικοί μέτοχοι, </w:t>
      </w:r>
      <w:r w:rsidR="00857623">
        <w:rPr>
          <w:rFonts w:ascii="Century Gothic" w:hAnsi="Century Gothic"/>
          <w:b/>
          <w:bCs/>
          <w:lang w:val="el-GR"/>
        </w:rPr>
        <w:t>ενώ</w:t>
      </w:r>
      <w:r w:rsidR="00EA1474">
        <w:rPr>
          <w:rFonts w:ascii="Century Gothic" w:hAnsi="Century Gothic"/>
          <w:b/>
          <w:bCs/>
          <w:lang w:val="el-GR"/>
        </w:rPr>
        <w:t xml:space="preserve"> </w:t>
      </w:r>
      <w:r w:rsidR="002D5152">
        <w:rPr>
          <w:rFonts w:ascii="Century Gothic" w:hAnsi="Century Gothic"/>
          <w:b/>
          <w:bCs/>
          <w:lang w:val="el-GR"/>
        </w:rPr>
        <w:t>εξαπολύουν ακτιβιστική επίθεση εναντίον της ΕΛΛΑΚΤΩΡ.</w:t>
      </w:r>
    </w:p>
    <w:p w:rsidR="00FB3037" w:rsidRDefault="00FB3037">
      <w:pPr>
        <w:spacing w:after="0" w:line="240" w:lineRule="auto"/>
        <w:rPr>
          <w:rFonts w:ascii="Century Gothic" w:hAnsi="Century Gothic"/>
          <w:b/>
          <w:bCs/>
          <w:lang w:val="el-GR"/>
        </w:rPr>
      </w:pPr>
      <w:r>
        <w:rPr>
          <w:rFonts w:ascii="Century Gothic" w:hAnsi="Century Gothic"/>
          <w:b/>
          <w:bCs/>
          <w:lang w:val="el-GR"/>
        </w:rPr>
        <w:br w:type="page"/>
      </w:r>
    </w:p>
    <w:p w:rsidR="008267CC" w:rsidRDefault="008267CC">
      <w:pPr>
        <w:ind w:left="-284"/>
        <w:jc w:val="both"/>
        <w:rPr>
          <w:lang w:val="el-GR"/>
        </w:rPr>
      </w:pPr>
    </w:p>
    <w:p w:rsidR="008267CC" w:rsidRDefault="002D5152">
      <w:pPr>
        <w:ind w:left="-284"/>
        <w:rPr>
          <w:lang w:val="el-GR"/>
        </w:rPr>
      </w:pPr>
      <w:r>
        <w:rPr>
          <w:rFonts w:ascii="Century Gothic" w:hAnsi="Century Gothic"/>
          <w:color w:val="FF0000"/>
          <w:u w:val="single"/>
          <w:lang w:val="el-GR"/>
        </w:rPr>
        <w:t xml:space="preserve">Τι κάνει </w:t>
      </w:r>
      <w:r>
        <w:rPr>
          <w:rFonts w:ascii="Century Gothic" w:eastAsia="Calibri" w:hAnsi="Century Gothic"/>
          <w:color w:val="FF0000"/>
          <w:u w:val="single"/>
          <w:lang w:val="el-GR"/>
        </w:rPr>
        <w:t>η</w:t>
      </w:r>
      <w:r>
        <w:rPr>
          <w:rFonts w:ascii="Century Gothic" w:hAnsi="Century Gothic"/>
          <w:color w:val="FF0000"/>
          <w:u w:val="single"/>
          <w:lang w:val="el-GR"/>
        </w:rPr>
        <w:t xml:space="preserve"> REGGEBORGH</w:t>
      </w:r>
      <w:r>
        <w:rPr>
          <w:rFonts w:ascii="Century Gothic" w:hAnsi="Century Gothic"/>
          <w:color w:val="FF0000"/>
          <w:lang w:val="el-GR"/>
        </w:rPr>
        <w:t xml:space="preserve">; </w:t>
      </w:r>
    </w:p>
    <w:p w:rsidR="008267CC" w:rsidRDefault="002D5152">
      <w:pPr>
        <w:ind w:left="-284"/>
        <w:jc w:val="both"/>
        <w:rPr>
          <w:lang w:val="el-GR"/>
        </w:rPr>
      </w:pPr>
      <w:r>
        <w:rPr>
          <w:rFonts w:ascii="Century Gothic" w:hAnsi="Century Gothic"/>
          <w:lang w:val="el-GR"/>
        </w:rPr>
        <w:t xml:space="preserve">Η REGGEBORGH </w:t>
      </w:r>
      <w:r w:rsidR="007534AA">
        <w:rPr>
          <w:rFonts w:ascii="Century Gothic" w:hAnsi="Century Gothic"/>
          <w:lang w:val="el-GR"/>
        </w:rPr>
        <w:t xml:space="preserve">προτείνει </w:t>
      </w:r>
      <w:r>
        <w:rPr>
          <w:rFonts w:ascii="Century Gothic" w:hAnsi="Century Gothic"/>
          <w:lang w:val="el-GR"/>
        </w:rPr>
        <w:t xml:space="preserve">ότι </w:t>
      </w:r>
      <w:r w:rsidRPr="00B017CA">
        <w:rPr>
          <w:rFonts w:ascii="Century Gothic" w:hAnsi="Century Gothic"/>
          <w:i/>
          <w:lang w:val="el-GR"/>
        </w:rPr>
        <w:t xml:space="preserve">"λόγω των αρνητικών οικονομικών αποτελεσμάτων της εταιρείας, απαιτείται νέα διοίκηση που να εμπνεύσει </w:t>
      </w:r>
      <w:r w:rsidR="007534AA" w:rsidRPr="00B017CA">
        <w:rPr>
          <w:rFonts w:ascii="Century Gothic" w:hAnsi="Century Gothic"/>
          <w:i/>
          <w:lang w:val="el-GR"/>
        </w:rPr>
        <w:t xml:space="preserve"> </w:t>
      </w:r>
      <w:r w:rsidRPr="00B017CA">
        <w:rPr>
          <w:rFonts w:ascii="Century Gothic" w:hAnsi="Century Gothic"/>
          <w:i/>
          <w:lang w:val="el-GR"/>
        </w:rPr>
        <w:t xml:space="preserve">εμπιστοσύνη στο επενδυτικό κοινό και τους πιστωτές της Εταιρείας, </w:t>
      </w:r>
      <w:r w:rsidR="00A3180B" w:rsidRPr="00B017CA">
        <w:rPr>
          <w:rFonts w:ascii="Century Gothic" w:hAnsi="Century Gothic"/>
          <w:i/>
          <w:lang w:val="el-GR"/>
        </w:rPr>
        <w:t xml:space="preserve">η οποία </w:t>
      </w:r>
      <w:r w:rsidR="004846AD">
        <w:rPr>
          <w:rFonts w:ascii="Century Gothic" w:hAnsi="Century Gothic"/>
          <w:i/>
          <w:lang w:val="el-GR"/>
        </w:rPr>
        <w:t>θ</w:t>
      </w:r>
      <w:r w:rsidR="004846AD" w:rsidRPr="00B017CA">
        <w:rPr>
          <w:rFonts w:ascii="Century Gothic" w:hAnsi="Century Gothic"/>
          <w:i/>
          <w:lang w:val="el-GR"/>
        </w:rPr>
        <w:t xml:space="preserve">α </w:t>
      </w:r>
      <w:r w:rsidR="00BB3C09" w:rsidRPr="00B017CA">
        <w:rPr>
          <w:rFonts w:ascii="Century Gothic" w:hAnsi="Century Gothic"/>
          <w:i/>
          <w:lang w:val="el-GR"/>
        </w:rPr>
        <w:t xml:space="preserve">σχεδιάσει </w:t>
      </w:r>
      <w:r w:rsidRPr="00B017CA">
        <w:rPr>
          <w:rFonts w:ascii="Century Gothic" w:hAnsi="Century Gothic"/>
          <w:i/>
          <w:lang w:val="el-GR"/>
        </w:rPr>
        <w:t xml:space="preserve">και να εφαρμόσει </w:t>
      </w:r>
      <w:r w:rsidR="00A3180B" w:rsidRPr="00B017CA">
        <w:rPr>
          <w:rFonts w:ascii="Century Gothic" w:hAnsi="Century Gothic"/>
          <w:i/>
          <w:lang w:val="el-GR"/>
        </w:rPr>
        <w:t xml:space="preserve">ένα </w:t>
      </w:r>
      <w:r w:rsidRPr="00B017CA">
        <w:rPr>
          <w:rFonts w:ascii="Century Gothic" w:hAnsi="Century Gothic"/>
          <w:i/>
          <w:lang w:val="el-GR"/>
        </w:rPr>
        <w:t xml:space="preserve">ολοκληρωμένο </w:t>
      </w:r>
      <w:r w:rsidR="00BB3C09" w:rsidRPr="00B017CA">
        <w:rPr>
          <w:rFonts w:ascii="Century Gothic" w:hAnsi="Century Gothic"/>
          <w:i/>
          <w:lang w:val="el-GR"/>
        </w:rPr>
        <w:t xml:space="preserve">πλάνο </w:t>
      </w:r>
      <w:r w:rsidRPr="00B017CA">
        <w:rPr>
          <w:rFonts w:ascii="Century Gothic" w:hAnsi="Century Gothic"/>
          <w:i/>
          <w:lang w:val="el-GR"/>
        </w:rPr>
        <w:t>για την αποκατάσταση της κεφαλαιακής επάρκειας και τη δυναμική επανεκκίνηση της εταιρίας"</w:t>
      </w:r>
      <w:r>
        <w:rPr>
          <w:rFonts w:ascii="Century Gothic" w:hAnsi="Century Gothic"/>
          <w:lang w:val="el-GR"/>
        </w:rPr>
        <w:t>.</w:t>
      </w:r>
    </w:p>
    <w:p w:rsidR="00FB3037" w:rsidRDefault="002D5152">
      <w:pPr>
        <w:ind w:left="-284"/>
        <w:jc w:val="both"/>
        <w:rPr>
          <w:rFonts w:ascii="Century Gothic" w:hAnsi="Century Gothic"/>
          <w:b/>
          <w:bCs/>
          <w:lang w:val="el-GR"/>
        </w:rPr>
      </w:pPr>
      <w:r>
        <w:rPr>
          <w:rFonts w:ascii="Century Gothic" w:hAnsi="Century Gothic"/>
          <w:b/>
          <w:bCs/>
          <w:lang w:val="el-GR"/>
        </w:rPr>
        <w:t xml:space="preserve">Η δικαιολογία για ανάκληση του υφιστάμενου </w:t>
      </w:r>
      <w:r w:rsidR="000D1FD1">
        <w:rPr>
          <w:rFonts w:ascii="Century Gothic" w:hAnsi="Century Gothic"/>
          <w:b/>
          <w:bCs/>
          <w:lang w:val="el-GR"/>
        </w:rPr>
        <w:t xml:space="preserve">διοικητικού συμβουλίου </w:t>
      </w:r>
      <w:r>
        <w:rPr>
          <w:rFonts w:ascii="Century Gothic" w:hAnsi="Century Gothic"/>
          <w:b/>
          <w:bCs/>
          <w:lang w:val="el-GR"/>
        </w:rPr>
        <w:t xml:space="preserve">της ΕΛΛΑΚΤΩΡ είναι ασαφής και στερείται ουσίας. Η REGGEBORGH δεν έχει </w:t>
      </w:r>
      <w:r w:rsidR="007118DB">
        <w:rPr>
          <w:rFonts w:ascii="Century Gothic" w:hAnsi="Century Gothic"/>
          <w:b/>
          <w:bCs/>
          <w:lang w:val="el-GR"/>
        </w:rPr>
        <w:t>προβάλει κανένα</w:t>
      </w:r>
      <w:r w:rsidR="000D1FD1">
        <w:rPr>
          <w:rFonts w:ascii="Century Gothic" w:hAnsi="Century Gothic"/>
          <w:b/>
          <w:bCs/>
          <w:lang w:val="el-GR"/>
        </w:rPr>
        <w:t xml:space="preserve"> </w:t>
      </w:r>
      <w:r>
        <w:rPr>
          <w:rFonts w:ascii="Century Gothic" w:hAnsi="Century Gothic"/>
          <w:b/>
          <w:bCs/>
          <w:lang w:val="el-GR"/>
        </w:rPr>
        <w:t xml:space="preserve">επιχειρήματα που να </w:t>
      </w:r>
      <w:r w:rsidR="00781E6C">
        <w:rPr>
          <w:rFonts w:ascii="Century Gothic" w:hAnsi="Century Gothic"/>
          <w:b/>
          <w:bCs/>
          <w:lang w:val="el-GR"/>
        </w:rPr>
        <w:t xml:space="preserve">αποδεικνύει </w:t>
      </w:r>
      <w:r>
        <w:rPr>
          <w:rFonts w:ascii="Century Gothic" w:hAnsi="Century Gothic"/>
          <w:b/>
          <w:bCs/>
          <w:lang w:val="el-GR"/>
        </w:rPr>
        <w:t xml:space="preserve">ότι πρέπει να αποκατασταθεί η εμπιστοσύνη των επενδυτών και των πιστωτών. </w:t>
      </w:r>
      <w:bookmarkStart w:id="3" w:name="_Hlk61712060"/>
      <w:bookmarkEnd w:id="3"/>
    </w:p>
    <w:p w:rsidR="008267CC" w:rsidRDefault="008267CC">
      <w:pPr>
        <w:ind w:left="-284"/>
        <w:jc w:val="both"/>
        <w:rPr>
          <w:lang w:val="el-GR"/>
        </w:rPr>
      </w:pPr>
    </w:p>
    <w:p w:rsidR="008267CC" w:rsidRDefault="002D5152">
      <w:pPr>
        <w:ind w:left="-284"/>
        <w:jc w:val="both"/>
        <w:rPr>
          <w:lang w:val="el-GR"/>
        </w:rPr>
      </w:pPr>
      <w:r>
        <w:rPr>
          <w:rFonts w:ascii="Century Gothic" w:hAnsi="Century Gothic"/>
          <w:lang w:val="el-GR"/>
        </w:rPr>
        <w:t xml:space="preserve">Σύμφωνα με τα σχόλια του </w:t>
      </w:r>
      <w:r w:rsidR="00553C98">
        <w:rPr>
          <w:rFonts w:ascii="Century Gothic" w:hAnsi="Century Gothic"/>
          <w:lang w:val="el-GR"/>
        </w:rPr>
        <w:t xml:space="preserve">διοικητικού συμβουλίου </w:t>
      </w:r>
      <w:r>
        <w:rPr>
          <w:rFonts w:ascii="Century Gothic" w:hAnsi="Century Gothic"/>
          <w:lang w:val="el-GR"/>
        </w:rPr>
        <w:t xml:space="preserve">της ΕΛΛΑΚΤΩΡ, που δημοσιεύθηκαν το Δεκέμβριο του 2020, από την ανάληψη </w:t>
      </w:r>
      <w:r w:rsidR="007534AA">
        <w:rPr>
          <w:rFonts w:ascii="Century Gothic" w:hAnsi="Century Gothic"/>
          <w:lang w:val="el-GR"/>
        </w:rPr>
        <w:t>καθηκόντων</w:t>
      </w:r>
      <w:r>
        <w:rPr>
          <w:rFonts w:ascii="Century Gothic" w:hAnsi="Century Gothic"/>
          <w:lang w:val="el-GR"/>
        </w:rPr>
        <w:t xml:space="preserve"> από το νέο </w:t>
      </w:r>
      <w:r w:rsidR="009C3D30">
        <w:rPr>
          <w:rFonts w:ascii="Century Gothic" w:hAnsi="Century Gothic"/>
          <w:lang w:val="el-GR"/>
        </w:rPr>
        <w:t xml:space="preserve">διοικητικό συμβούλιο </w:t>
      </w:r>
      <w:r>
        <w:rPr>
          <w:rFonts w:ascii="Century Gothic" w:hAnsi="Century Gothic"/>
          <w:lang w:val="el-GR"/>
        </w:rPr>
        <w:t xml:space="preserve">της ΕΛΛΑΚΤΩΡ το 2018, είναι σε εξέλιξη μια μεγάλη προσπάθεια για πλήρη αναδιοργάνωση του Ομίλου. Η </w:t>
      </w:r>
      <w:r w:rsidR="007118DB">
        <w:rPr>
          <w:rFonts w:ascii="Century Gothic" w:hAnsi="Century Gothic"/>
          <w:lang w:val="el-GR"/>
        </w:rPr>
        <w:t xml:space="preserve">υλοποίηση αυτού του έργου </w:t>
      </w:r>
      <w:r>
        <w:rPr>
          <w:rFonts w:ascii="Century Gothic" w:hAnsi="Century Gothic"/>
          <w:lang w:val="el-GR"/>
        </w:rPr>
        <w:t xml:space="preserve">δεν ήταν εύκολη. Ωστόσο, ήδη έχει επιτύχει σημαντικά αποτελέσματα και, </w:t>
      </w:r>
      <w:r w:rsidR="00236C00">
        <w:rPr>
          <w:rFonts w:ascii="Century Gothic" w:hAnsi="Century Gothic"/>
          <w:lang w:val="el-GR"/>
        </w:rPr>
        <w:t xml:space="preserve">κυρίως </w:t>
      </w:r>
      <w:r>
        <w:rPr>
          <w:rFonts w:ascii="Century Gothic" w:hAnsi="Century Gothic"/>
          <w:lang w:val="el-GR"/>
        </w:rPr>
        <w:t xml:space="preserve">έθεσε τις βάσεις για </w:t>
      </w:r>
      <w:r w:rsidR="00153776">
        <w:rPr>
          <w:rFonts w:ascii="Century Gothic" w:hAnsi="Century Gothic"/>
          <w:lang w:val="el-GR"/>
        </w:rPr>
        <w:t xml:space="preserve">τη </w:t>
      </w:r>
      <w:r>
        <w:rPr>
          <w:rFonts w:ascii="Century Gothic" w:hAnsi="Century Gothic"/>
          <w:lang w:val="el-GR"/>
        </w:rPr>
        <w:t>δυναμική ανάκαμψη του Ομίλου.</w:t>
      </w:r>
      <w:r w:rsidR="00FB3037" w:rsidRPr="00FB3037">
        <w:rPr>
          <w:rFonts w:ascii="Century Gothic" w:hAnsi="Century Gothic"/>
          <w:lang w:val="el-GR"/>
        </w:rPr>
        <w:t xml:space="preserve"> </w:t>
      </w:r>
      <w:r>
        <w:rPr>
          <w:rFonts w:ascii="Century Gothic" w:hAnsi="Century Gothic"/>
          <w:lang w:val="el-GR"/>
        </w:rPr>
        <w:t xml:space="preserve"> </w:t>
      </w:r>
      <w:r w:rsidR="00FB3037">
        <w:rPr>
          <w:rFonts w:ascii="Century Gothic" w:hAnsi="Century Gothic"/>
          <w:lang w:val="el-GR"/>
        </w:rPr>
        <w:t>Καθ’</w:t>
      </w:r>
      <w:r>
        <w:rPr>
          <w:rFonts w:ascii="Century Gothic" w:hAnsi="Century Gothic"/>
          <w:lang w:val="el-GR"/>
        </w:rPr>
        <w:t xml:space="preserve"> 'όλη τη διάρκεια αυτής της διαδικασίας, το διοικητικό συμβούλιο και η διοίκηση επέδειξαν διαφάνεια και οι ενέργειές τους αντικατοπτρίζονται στις ετήσιες εκθέσεις της Εταιρείας, οι οποίες με τη σειρά τους εξασφάλισαν </w:t>
      </w:r>
      <w:r w:rsidR="007118DB">
        <w:rPr>
          <w:rFonts w:ascii="Century Gothic" w:hAnsi="Century Gothic"/>
          <w:lang w:val="el-GR"/>
        </w:rPr>
        <w:t xml:space="preserve">την </w:t>
      </w:r>
      <w:r>
        <w:rPr>
          <w:rFonts w:ascii="Century Gothic" w:hAnsi="Century Gothic"/>
          <w:lang w:val="el-GR"/>
        </w:rPr>
        <w:t xml:space="preserve">υποστήριξη </w:t>
      </w:r>
      <w:r w:rsidR="007118DB">
        <w:rPr>
          <w:rFonts w:ascii="Century Gothic" w:hAnsi="Century Gothic"/>
          <w:lang w:val="el-GR"/>
        </w:rPr>
        <w:t>των</w:t>
      </w:r>
      <w:r>
        <w:rPr>
          <w:rFonts w:ascii="Century Gothic" w:hAnsi="Century Gothic"/>
          <w:lang w:val="el-GR"/>
        </w:rPr>
        <w:t xml:space="preserve"> </w:t>
      </w:r>
      <w:r w:rsidR="007118DB">
        <w:rPr>
          <w:rFonts w:ascii="Century Gothic" w:hAnsi="Century Gothic"/>
          <w:lang w:val="el-GR"/>
        </w:rPr>
        <w:t>μετόχων</w:t>
      </w:r>
      <w:r>
        <w:rPr>
          <w:rFonts w:ascii="Century Gothic" w:hAnsi="Century Gothic"/>
          <w:lang w:val="el-GR"/>
        </w:rPr>
        <w:t xml:space="preserve">. Επιπλέον, παρά τις αντιξοότητες που αντιμετώπισε το </w:t>
      </w:r>
      <w:r w:rsidR="00153776">
        <w:rPr>
          <w:rFonts w:ascii="Century Gothic" w:hAnsi="Century Gothic"/>
          <w:lang w:val="el-GR"/>
        </w:rPr>
        <w:t xml:space="preserve">διοικητικό συμβούλιο </w:t>
      </w:r>
      <w:r>
        <w:rPr>
          <w:rFonts w:ascii="Century Gothic" w:hAnsi="Century Gothic"/>
          <w:lang w:val="el-GR"/>
        </w:rPr>
        <w:t>κατά τη διάρκεια της θητείας του, η εμπιστοσύνη των επενδυτών - εγχώριων και ξένων - εκφράστηκε μέσω</w:t>
      </w:r>
      <w:r w:rsidR="007118DB">
        <w:rPr>
          <w:rFonts w:ascii="Century Gothic" w:hAnsi="Century Gothic"/>
          <w:lang w:val="el-GR"/>
        </w:rPr>
        <w:t xml:space="preserve"> και</w:t>
      </w:r>
      <w:r>
        <w:rPr>
          <w:rFonts w:ascii="Century Gothic" w:hAnsi="Century Gothic"/>
          <w:lang w:val="el-GR"/>
        </w:rPr>
        <w:t xml:space="preserve"> της επιτυχούς συγκέντρωσης σημαντικών κεφαλαίων από τις διεθνείς </w:t>
      </w:r>
      <w:r w:rsidR="00F81E41">
        <w:rPr>
          <w:rFonts w:ascii="Century Gothic" w:hAnsi="Century Gothic"/>
          <w:lang w:val="el-GR"/>
        </w:rPr>
        <w:t xml:space="preserve">χρηματαγορές με </w:t>
      </w:r>
      <w:r>
        <w:rPr>
          <w:rFonts w:ascii="Century Gothic" w:hAnsi="Century Gothic"/>
          <w:lang w:val="el-GR"/>
        </w:rPr>
        <w:t>την έκδοση Ομολογιακού Δανείου</w:t>
      </w:r>
      <w:r w:rsidR="00F81E41">
        <w:rPr>
          <w:rFonts w:ascii="Century Gothic" w:hAnsi="Century Gothic"/>
          <w:lang w:val="el-GR"/>
        </w:rPr>
        <w:t xml:space="preserve"> ύψους €670 εκατ</w:t>
      </w:r>
      <w:r>
        <w:rPr>
          <w:rFonts w:ascii="Century Gothic" w:hAnsi="Century Gothic"/>
          <w:lang w:val="el-GR"/>
        </w:rPr>
        <w:t xml:space="preserve"> το Δεκέμβριο του 2019 και τον Ιανουάριο του 2020, διασφαλίζοντας έτσι τα απαιτούμενα κεφάλαια και βελτιώνοντας τη δομή του ισολογισμού του Ομίλου. Η Εταιρεία έχει παρουσιάσει δημοσίως τις θέσεις της και το ολοκληρωμένο σχέδιο για την κεφαλαιακή της </w:t>
      </w:r>
      <w:r w:rsidR="007118DB">
        <w:rPr>
          <w:rFonts w:ascii="Century Gothic" w:hAnsi="Century Gothic"/>
          <w:lang w:val="el-GR"/>
        </w:rPr>
        <w:t>επάρκεια</w:t>
      </w:r>
      <w:r>
        <w:rPr>
          <w:rFonts w:ascii="Century Gothic" w:hAnsi="Century Gothic"/>
          <w:lang w:val="el-GR"/>
        </w:rPr>
        <w:t xml:space="preserve">, καθώς και την πορεία των συζητήσεων με χρηματοπιστωτικά ιδρύματα και </w:t>
      </w:r>
      <w:r w:rsidR="00E2673D">
        <w:rPr>
          <w:rFonts w:ascii="Century Gothic" w:hAnsi="Century Gothic"/>
          <w:lang w:val="el-GR"/>
        </w:rPr>
        <w:t xml:space="preserve">ένα </w:t>
      </w:r>
      <w:r>
        <w:rPr>
          <w:rFonts w:ascii="Century Gothic" w:hAnsi="Century Gothic"/>
          <w:lang w:val="el-GR"/>
        </w:rPr>
        <w:t xml:space="preserve">συμφωνημένο σχέδιο δράσης είναι σε εξέλιξη. </w:t>
      </w:r>
    </w:p>
    <w:p w:rsidR="008267CC" w:rsidRDefault="002D5152">
      <w:pPr>
        <w:ind w:left="-284"/>
        <w:jc w:val="both"/>
        <w:rPr>
          <w:lang w:val="el-GR"/>
        </w:rPr>
      </w:pPr>
      <w:r>
        <w:rPr>
          <w:rFonts w:ascii="Century Gothic" w:hAnsi="Century Gothic"/>
          <w:b/>
          <w:bCs/>
          <w:lang w:val="el-GR"/>
        </w:rPr>
        <w:t>Η πρόταση της REGGEBORGH για αντικατάσταση του υφιστάμενου Διοικητικού Συμβουλίου με ένα νέο, αποτελούμενο από τους υποψηφίους</w:t>
      </w:r>
      <w:r w:rsidR="007118DB">
        <w:rPr>
          <w:rFonts w:ascii="Century Gothic" w:hAnsi="Century Gothic"/>
          <w:b/>
          <w:bCs/>
          <w:lang w:val="el-GR"/>
        </w:rPr>
        <w:t xml:space="preserve"> που προτείνει η ίδια,</w:t>
      </w:r>
      <w:r>
        <w:rPr>
          <w:rFonts w:ascii="Century Gothic" w:hAnsi="Century Gothic"/>
          <w:b/>
          <w:bCs/>
          <w:lang w:val="el-GR"/>
        </w:rPr>
        <w:t xml:space="preserve"> δεν πληροί τα διεθνή πρότυπα βέλτιστων πρακτικών. </w:t>
      </w:r>
    </w:p>
    <w:p w:rsidR="008267CC" w:rsidRDefault="002D5152">
      <w:pPr>
        <w:ind w:left="-284"/>
        <w:jc w:val="both"/>
        <w:rPr>
          <w:lang w:val="el-GR"/>
        </w:rPr>
      </w:pPr>
      <w:r>
        <w:rPr>
          <w:rFonts w:ascii="Century Gothic" w:hAnsi="Century Gothic"/>
          <w:lang w:val="el-GR"/>
        </w:rPr>
        <w:t xml:space="preserve">Η ΕΛΛΑΚΤΩΡ έχει καταβάλει μεγάλες προσπάθειες για βελτίωση του πλαισίου της εταιρικής διακυβέρνησής της, πράγμα που αναγνωρίζεται από διεθνείς οργανισμούς αξιολόγησης διακυβέρνησης, όπως ο Δείκτης Ποιότητας της ISS (ISS Quality Score) που αξιολογεί τον κίνδυνο διακυβέρνησης των εταιρειών παγκοσμίως. Η ΕΛΛΑΚΤΩΡ κατατάσσεται στην κορυφή του πίνακα υψηλής κεφαλαιοποίησης του δείκτη FTSE / ATHEX με βαθμολογία 2 (όπου το 1 δείχνει χαμηλό κίνδυνο και το 10 δείχνει μεγάλο κίνδυνο). Είναι επίσης σημαντικό να </w:t>
      </w:r>
      <w:r w:rsidR="00BD3822">
        <w:rPr>
          <w:rFonts w:ascii="Century Gothic" w:hAnsi="Century Gothic"/>
          <w:lang w:val="el-GR"/>
        </w:rPr>
        <w:t xml:space="preserve">αναφερθεί </w:t>
      </w:r>
      <w:r>
        <w:rPr>
          <w:rFonts w:ascii="Century Gothic" w:hAnsi="Century Gothic"/>
          <w:lang w:val="el-GR"/>
        </w:rPr>
        <w:t xml:space="preserve">ότι η ΓΕΚ ΤΕΡΝΑ έχει βαθμολογηθεί με 10, γεγονός που υποδηλώνει υψηλό κίνδυνο διακυβέρνησης, απόδειξη ότι η REGGEBORGH, ως μεγαλύτερος μέτοχος της ΓΕΚ ΤΕΡΝΑ, για σημαντικό χρονικό διάστημα μέχρι σήμερα δεν έχει προτείνει βελτιώσεις στην εταιρική διακυβέρνηση. </w:t>
      </w:r>
    </w:p>
    <w:p w:rsidR="008267CC" w:rsidRPr="00A9010F" w:rsidRDefault="002D5152">
      <w:pPr>
        <w:ind w:left="-284"/>
        <w:jc w:val="both"/>
        <w:rPr>
          <w:lang w:val="el-GR"/>
        </w:rPr>
      </w:pPr>
      <w:r>
        <w:rPr>
          <w:rFonts w:ascii="Century Gothic" w:hAnsi="Century Gothic"/>
          <w:lang w:val="el-GR"/>
        </w:rPr>
        <w:t xml:space="preserve">Η σύνθεση του διοικητικού συμβουλίου που προτείνει η REGGEBORGH εγείρει σημαντικές επιφυλάξεις για τους ακόλουθους λόγους: </w:t>
      </w:r>
    </w:p>
    <w:p w:rsidR="008267CC" w:rsidRDefault="002D5152">
      <w:pPr>
        <w:pStyle w:val="a9"/>
        <w:numPr>
          <w:ilvl w:val="0"/>
          <w:numId w:val="1"/>
        </w:numPr>
        <w:jc w:val="both"/>
        <w:rPr>
          <w:lang w:val="el-GR"/>
        </w:rPr>
      </w:pPr>
      <w:r>
        <w:rPr>
          <w:rFonts w:ascii="Century Gothic" w:hAnsi="Century Gothic"/>
          <w:b/>
          <w:bCs/>
          <w:lang w:val="el-GR"/>
        </w:rPr>
        <w:lastRenderedPageBreak/>
        <w:t xml:space="preserve">Προφανής σύγκρουση συμφερόντων </w:t>
      </w:r>
      <w:r>
        <w:rPr>
          <w:rFonts w:ascii="Century Gothic" w:hAnsi="Century Gothic"/>
          <w:lang w:val="el-GR"/>
        </w:rPr>
        <w:t>- Ο</w:t>
      </w:r>
      <w:r w:rsidR="00DB7FF2">
        <w:rPr>
          <w:rFonts w:ascii="Century Gothic" w:hAnsi="Century Gothic"/>
          <w:lang w:val="el-GR"/>
        </w:rPr>
        <w:t>ι</w:t>
      </w:r>
      <w:r>
        <w:rPr>
          <w:rFonts w:ascii="Century Gothic" w:hAnsi="Century Gothic"/>
          <w:lang w:val="el-GR"/>
        </w:rPr>
        <w:t xml:space="preserve"> προτεινόμενο</w:t>
      </w:r>
      <w:r w:rsidR="00DB7FF2">
        <w:rPr>
          <w:rFonts w:ascii="Century Gothic" w:hAnsi="Century Gothic"/>
          <w:lang w:val="el-GR"/>
        </w:rPr>
        <w:t xml:space="preserve">ι για τις θέσεις </w:t>
      </w:r>
      <w:r>
        <w:rPr>
          <w:rFonts w:ascii="Century Gothic" w:hAnsi="Century Gothic"/>
          <w:lang w:val="el-GR"/>
        </w:rPr>
        <w:t xml:space="preserve"> Πρ</w:t>
      </w:r>
      <w:r w:rsidR="00DB7FF2">
        <w:rPr>
          <w:rFonts w:ascii="Century Gothic" w:hAnsi="Century Gothic"/>
          <w:lang w:val="el-GR"/>
        </w:rPr>
        <w:t>οέ</w:t>
      </w:r>
      <w:r>
        <w:rPr>
          <w:rFonts w:ascii="Century Gothic" w:hAnsi="Century Gothic"/>
          <w:lang w:val="el-GR"/>
        </w:rPr>
        <w:t>δρο</w:t>
      </w:r>
      <w:r w:rsidR="00DB7FF2">
        <w:rPr>
          <w:rFonts w:ascii="Century Gothic" w:hAnsi="Century Gothic"/>
          <w:lang w:val="el-GR"/>
        </w:rPr>
        <w:t>υ</w:t>
      </w:r>
      <w:r>
        <w:rPr>
          <w:rFonts w:ascii="Century Gothic" w:hAnsi="Century Gothic"/>
          <w:lang w:val="el-GR"/>
        </w:rPr>
        <w:t xml:space="preserve"> και </w:t>
      </w:r>
      <w:r w:rsidR="00DB7FF2">
        <w:rPr>
          <w:rFonts w:ascii="Century Gothic" w:hAnsi="Century Gothic"/>
          <w:lang w:val="el-GR"/>
        </w:rPr>
        <w:t xml:space="preserve">Διευθύνοντος </w:t>
      </w:r>
      <w:r>
        <w:rPr>
          <w:rFonts w:ascii="Century Gothic" w:hAnsi="Century Gothic"/>
          <w:lang w:val="el-GR"/>
        </w:rPr>
        <w:t>Σ</w:t>
      </w:r>
      <w:r w:rsidR="00DB7FF2">
        <w:rPr>
          <w:rFonts w:ascii="Century Gothic" w:hAnsi="Century Gothic"/>
          <w:lang w:val="el-GR"/>
        </w:rPr>
        <w:t>υ</w:t>
      </w:r>
      <w:r>
        <w:rPr>
          <w:rFonts w:ascii="Century Gothic" w:hAnsi="Century Gothic"/>
          <w:lang w:val="el-GR"/>
        </w:rPr>
        <w:t>μβο</w:t>
      </w:r>
      <w:r w:rsidR="00DB7FF2">
        <w:rPr>
          <w:rFonts w:ascii="Century Gothic" w:hAnsi="Century Gothic"/>
          <w:lang w:val="el-GR"/>
        </w:rPr>
        <w:t>ύ</w:t>
      </w:r>
      <w:r>
        <w:rPr>
          <w:rFonts w:ascii="Century Gothic" w:hAnsi="Century Gothic"/>
          <w:lang w:val="el-GR"/>
        </w:rPr>
        <w:t>λο</w:t>
      </w:r>
      <w:r w:rsidR="00DB7FF2">
        <w:rPr>
          <w:rFonts w:ascii="Century Gothic" w:hAnsi="Century Gothic"/>
          <w:lang w:val="el-GR"/>
        </w:rPr>
        <w:t xml:space="preserve">υ </w:t>
      </w:r>
      <w:r>
        <w:rPr>
          <w:rFonts w:ascii="Century Gothic" w:hAnsi="Century Gothic"/>
          <w:lang w:val="el-GR"/>
        </w:rPr>
        <w:t xml:space="preserve">επιδεικνύουν σύγκρουση συμφερόντων, λόγω των </w:t>
      </w:r>
      <w:r w:rsidR="00187ECF">
        <w:rPr>
          <w:rFonts w:ascii="Century Gothic" w:hAnsi="Century Gothic"/>
          <w:lang w:val="el-GR"/>
        </w:rPr>
        <w:t xml:space="preserve">επιπρόσθετων </w:t>
      </w:r>
      <w:r>
        <w:rPr>
          <w:rFonts w:ascii="Century Gothic" w:hAnsi="Century Gothic"/>
          <w:lang w:val="el-GR"/>
        </w:rPr>
        <w:t xml:space="preserve">καθηκόντων τους και των προηγούμενων </w:t>
      </w:r>
      <w:r w:rsidR="00E80E5C">
        <w:rPr>
          <w:rFonts w:ascii="Century Gothic" w:hAnsi="Century Gothic"/>
          <w:lang w:val="el-GR"/>
        </w:rPr>
        <w:t xml:space="preserve">σχέσεων </w:t>
      </w:r>
      <w:r>
        <w:rPr>
          <w:rFonts w:ascii="Century Gothic" w:hAnsi="Century Gothic"/>
          <w:lang w:val="el-GR"/>
        </w:rPr>
        <w:t xml:space="preserve">τους με το </w:t>
      </w:r>
      <w:r>
        <w:rPr>
          <w:rFonts w:ascii="Century Gothic" w:hAnsi="Century Gothic"/>
          <w:color w:val="101818"/>
          <w:lang w:val="el-GR"/>
        </w:rPr>
        <w:t>Ταμείο Αξιοποίησης Ιδιωτικής Περιουσίας του Δημοσίου (ΤΑΙΠΕΔ),</w:t>
      </w:r>
      <w:r>
        <w:rPr>
          <w:rFonts w:ascii="Century Gothic" w:hAnsi="Century Gothic"/>
          <w:lang w:val="el-GR"/>
        </w:rPr>
        <w:t xml:space="preserve"> οντότητα που συνδέεται με προσφορές στις οποίες συμμετέχουν οι θυγατρικές τόσο της ΕΛΛΑΚΤΩΡ όσο και της ΓΕΚ ΤΕΡΝΑ</w:t>
      </w:r>
      <w:r>
        <w:rPr>
          <w:rFonts w:ascii="Century Gothic" w:hAnsi="Century Gothic"/>
          <w:b/>
          <w:bCs/>
          <w:lang w:val="el-GR"/>
        </w:rPr>
        <w:t xml:space="preserve"> </w:t>
      </w:r>
    </w:p>
    <w:p w:rsidR="008267CC" w:rsidRDefault="002D5152">
      <w:pPr>
        <w:pStyle w:val="a9"/>
        <w:numPr>
          <w:ilvl w:val="0"/>
          <w:numId w:val="1"/>
        </w:numPr>
        <w:jc w:val="both"/>
        <w:rPr>
          <w:lang w:val="el-GR"/>
        </w:rPr>
      </w:pPr>
      <w:r>
        <w:rPr>
          <w:rFonts w:ascii="Century Gothic" w:hAnsi="Century Gothic"/>
          <w:b/>
          <w:bCs/>
          <w:lang w:val="el-GR"/>
        </w:rPr>
        <w:t xml:space="preserve">Ερωτήματα περί ανεξαρτησίας </w:t>
      </w:r>
      <w:r>
        <w:rPr>
          <w:rFonts w:ascii="Century Gothic" w:hAnsi="Century Gothic"/>
          <w:lang w:val="el-GR"/>
        </w:rPr>
        <w:t xml:space="preserve">- Δε γίνεται αναφορά κατά πόσο τα προτεινόμενα ανεξάρτητα μέλη πληρούν την ανεξαρτησία </w:t>
      </w:r>
      <w:r>
        <w:rPr>
          <w:rFonts w:ascii="Century Gothic" w:hAnsi="Century Gothic"/>
          <w:i/>
          <w:iCs/>
          <w:lang w:val="el-GR"/>
        </w:rPr>
        <w:t>τόσο</w:t>
      </w:r>
      <w:r>
        <w:rPr>
          <w:rFonts w:ascii="Century Gothic" w:hAnsi="Century Gothic"/>
          <w:lang w:val="el-GR"/>
        </w:rPr>
        <w:t xml:space="preserve"> των κριτηρίων του Ν. 3016/2002 </w:t>
      </w:r>
      <w:r>
        <w:rPr>
          <w:rFonts w:ascii="Century Gothic" w:hAnsi="Century Gothic"/>
          <w:i/>
          <w:iCs/>
          <w:lang w:val="el-GR"/>
        </w:rPr>
        <w:t>όσο</w:t>
      </w:r>
      <w:r>
        <w:rPr>
          <w:rFonts w:ascii="Century Gothic" w:hAnsi="Century Gothic"/>
          <w:lang w:val="el-GR"/>
        </w:rPr>
        <w:t xml:space="preserve"> και του κώδικα εταιρικής διακυβέρνησης της ΕΛΛΑΚΤΩΡ</w:t>
      </w:r>
      <w:r>
        <w:rPr>
          <w:rFonts w:ascii="Century Gothic" w:hAnsi="Century Gothic"/>
          <w:b/>
          <w:bCs/>
          <w:lang w:val="el-GR"/>
        </w:rPr>
        <w:t xml:space="preserve"> </w:t>
      </w:r>
    </w:p>
    <w:p w:rsidR="008267CC" w:rsidRDefault="002D5152">
      <w:pPr>
        <w:pStyle w:val="a9"/>
        <w:numPr>
          <w:ilvl w:val="0"/>
          <w:numId w:val="1"/>
        </w:numPr>
        <w:jc w:val="both"/>
        <w:rPr>
          <w:lang w:val="el-GR"/>
        </w:rPr>
      </w:pPr>
      <w:r>
        <w:rPr>
          <w:rFonts w:ascii="Century Gothic" w:hAnsi="Century Gothic"/>
          <w:b/>
          <w:bCs/>
          <w:lang w:val="el-GR"/>
        </w:rPr>
        <w:t xml:space="preserve">Επίπεδο ανεξαρτησίας του διοικητικού συμβουλίου </w:t>
      </w:r>
      <w:r>
        <w:rPr>
          <w:rFonts w:ascii="Century Gothic" w:hAnsi="Century Gothic"/>
          <w:lang w:val="el-GR"/>
        </w:rPr>
        <w:t xml:space="preserve">- Με την προτεινόμενη σύνθεση της REGGEBORGH, το επίπεδο ανεξαρτησίας του Διοικητικού Συμβουλίου της ΕΛΛΑΚΤΩΡ θα μειωθεί στο 40% (το υφιστάμενο επίπεδο ανεξαρτησίας του διοικητικού συμβουλίου είναι 55,5%) που υστερεί </w:t>
      </w:r>
      <w:r w:rsidR="00194933">
        <w:rPr>
          <w:rFonts w:ascii="Century Gothic" w:hAnsi="Century Gothic"/>
          <w:lang w:val="el-GR"/>
        </w:rPr>
        <w:t xml:space="preserve">έναντι των διεθνών προτύπων </w:t>
      </w:r>
      <w:r>
        <w:rPr>
          <w:rFonts w:ascii="Century Gothic" w:hAnsi="Century Gothic"/>
          <w:lang w:val="el-GR"/>
        </w:rPr>
        <w:t>βέλτιστων πρακτικών</w:t>
      </w:r>
      <w:r>
        <w:rPr>
          <w:rFonts w:ascii="Century Gothic" w:hAnsi="Century Gothic"/>
          <w:b/>
          <w:bCs/>
          <w:lang w:val="el-GR"/>
        </w:rPr>
        <w:t xml:space="preserve"> </w:t>
      </w:r>
    </w:p>
    <w:p w:rsidR="008267CC" w:rsidRDefault="002D5152">
      <w:pPr>
        <w:pStyle w:val="a9"/>
        <w:numPr>
          <w:ilvl w:val="0"/>
          <w:numId w:val="1"/>
        </w:numPr>
        <w:jc w:val="both"/>
        <w:rPr>
          <w:lang w:val="el-GR"/>
        </w:rPr>
      </w:pPr>
      <w:r>
        <w:rPr>
          <w:rFonts w:ascii="Century Gothic" w:hAnsi="Century Gothic"/>
          <w:b/>
          <w:bCs/>
          <w:lang w:val="el-GR"/>
        </w:rPr>
        <w:t xml:space="preserve">Σύνθεση Διοικητικού Συμβουλίου </w:t>
      </w:r>
      <w:r>
        <w:rPr>
          <w:rFonts w:ascii="Century Gothic" w:hAnsi="Century Gothic"/>
          <w:lang w:val="el-GR"/>
        </w:rPr>
        <w:t xml:space="preserve">- </w:t>
      </w:r>
      <w:r w:rsidR="00187ECF">
        <w:rPr>
          <w:rFonts w:ascii="Century Gothic" w:hAnsi="Century Gothic"/>
          <w:lang w:val="el-GR"/>
        </w:rPr>
        <w:t>Μ</w:t>
      </w:r>
      <w:r>
        <w:rPr>
          <w:rFonts w:ascii="Century Gothic" w:hAnsi="Century Gothic"/>
          <w:lang w:val="el-GR"/>
        </w:rPr>
        <w:t>ια πενταμελής (5) σύνθεση διοικητικού συμβουλίου</w:t>
      </w:r>
      <w:r w:rsidR="00187ECF">
        <w:rPr>
          <w:rFonts w:ascii="Century Gothic" w:hAnsi="Century Gothic"/>
          <w:lang w:val="el-GR"/>
        </w:rPr>
        <w:t xml:space="preserve"> αναμένεται</w:t>
      </w:r>
      <w:r>
        <w:rPr>
          <w:rFonts w:ascii="Century Gothic" w:hAnsi="Century Gothic"/>
          <w:lang w:val="el-GR"/>
        </w:rPr>
        <w:t xml:space="preserve"> </w:t>
      </w:r>
      <w:r w:rsidR="00187ECF">
        <w:rPr>
          <w:rFonts w:ascii="Century Gothic" w:hAnsi="Century Gothic"/>
          <w:lang w:val="el-GR"/>
        </w:rPr>
        <w:t xml:space="preserve">να </w:t>
      </w:r>
      <w:r>
        <w:rPr>
          <w:rFonts w:ascii="Century Gothic" w:hAnsi="Century Gothic"/>
          <w:lang w:val="el-GR"/>
        </w:rPr>
        <w:t>υποβαθμίσει την αξιολόγηση σχετικά με τους κανόνες που διέπουν την τρέχουσα εταιρική διακυβέρνηση της εταιρείας</w:t>
      </w:r>
      <w:r>
        <w:rPr>
          <w:rFonts w:ascii="Century Gothic" w:hAnsi="Century Gothic"/>
          <w:b/>
          <w:bCs/>
          <w:lang w:val="el-GR"/>
        </w:rPr>
        <w:t xml:space="preserve"> </w:t>
      </w:r>
    </w:p>
    <w:p w:rsidR="008267CC" w:rsidRDefault="00194933">
      <w:pPr>
        <w:ind w:left="-284"/>
        <w:jc w:val="both"/>
        <w:rPr>
          <w:lang w:val="el-GR"/>
        </w:rPr>
      </w:pPr>
      <w:r>
        <w:rPr>
          <w:rFonts w:ascii="Century Gothic" w:hAnsi="Century Gothic"/>
          <w:lang w:val="el-GR"/>
        </w:rPr>
        <w:t>Συνοψίζοντας</w:t>
      </w:r>
      <w:r w:rsidR="002D5152">
        <w:rPr>
          <w:rFonts w:ascii="Century Gothic" w:hAnsi="Century Gothic"/>
          <w:lang w:val="el-GR"/>
        </w:rPr>
        <w:t xml:space="preserve">, η REGGEBORGH δεν φαίνεται να ενδιαφέρεται για υψηλά πρότυπα εταιρικής διακυβέρνησης που να ευθυγραμμίζονται με τις διεθνείς βέλτιστες πρακτικές. </w:t>
      </w:r>
      <w:r>
        <w:rPr>
          <w:rFonts w:ascii="Century Gothic" w:hAnsi="Century Gothic"/>
          <w:lang w:val="el-GR"/>
        </w:rPr>
        <w:t>Το γ</w:t>
      </w:r>
      <w:r w:rsidR="00585C91">
        <w:rPr>
          <w:rFonts w:ascii="Century Gothic" w:hAnsi="Century Gothic"/>
          <w:lang w:val="el-GR"/>
        </w:rPr>
        <w:t>εγονός</w:t>
      </w:r>
      <w:r>
        <w:rPr>
          <w:rFonts w:ascii="Century Gothic" w:hAnsi="Century Gothic"/>
          <w:lang w:val="el-GR"/>
        </w:rPr>
        <w:t xml:space="preserve"> αυτό</w:t>
      </w:r>
      <w:r w:rsidR="00585C91">
        <w:rPr>
          <w:rFonts w:ascii="Century Gothic" w:hAnsi="Century Gothic"/>
          <w:lang w:val="el-GR"/>
        </w:rPr>
        <w:t xml:space="preserve"> </w:t>
      </w:r>
      <w:r>
        <w:rPr>
          <w:rFonts w:ascii="Century Gothic" w:hAnsi="Century Gothic"/>
          <w:lang w:val="el-GR"/>
        </w:rPr>
        <w:t>υπογραμμίζει</w:t>
      </w:r>
      <w:r w:rsidR="002D5152">
        <w:rPr>
          <w:rFonts w:ascii="Century Gothic" w:hAnsi="Century Gothic"/>
          <w:lang w:val="el-GR"/>
        </w:rPr>
        <w:t xml:space="preserve"> τα </w:t>
      </w:r>
      <w:r>
        <w:rPr>
          <w:rFonts w:ascii="Century Gothic" w:hAnsi="Century Gothic"/>
          <w:lang w:val="el-GR"/>
        </w:rPr>
        <w:t xml:space="preserve">χαμηλά </w:t>
      </w:r>
      <w:r w:rsidR="002D5152">
        <w:rPr>
          <w:rFonts w:ascii="Century Gothic" w:hAnsi="Century Gothic"/>
          <w:lang w:val="el-GR"/>
        </w:rPr>
        <w:t xml:space="preserve">πρότυπα των προτάσεών </w:t>
      </w:r>
      <w:r>
        <w:rPr>
          <w:rFonts w:ascii="Century Gothic" w:hAnsi="Century Gothic"/>
          <w:lang w:val="el-GR"/>
        </w:rPr>
        <w:t>τους για τα μέλη του διοικητικού συμβουλίου</w:t>
      </w:r>
      <w:r w:rsidR="002D5152">
        <w:rPr>
          <w:rFonts w:ascii="Century Gothic" w:hAnsi="Century Gothic"/>
          <w:lang w:val="el-GR"/>
        </w:rPr>
        <w:t xml:space="preserve">. </w:t>
      </w:r>
    </w:p>
    <w:p w:rsidR="008267CC" w:rsidRDefault="002D5152" w:rsidP="002D59C7">
      <w:pPr>
        <w:ind w:left="-284"/>
        <w:jc w:val="both"/>
        <w:rPr>
          <w:lang w:val="el-GR"/>
        </w:rPr>
      </w:pPr>
      <w:r>
        <w:rPr>
          <w:rFonts w:ascii="Century Gothic" w:hAnsi="Century Gothic"/>
          <w:b/>
          <w:bCs/>
          <w:lang w:val="el-GR"/>
        </w:rPr>
        <w:t xml:space="preserve">Μετά από όλες τις προσπάθειες που έχει καταβάλει η ΕΛΛΑΚΤΩΡ την τελευταία διετία, η πρόταση υποβάθμισης του σημερινού </w:t>
      </w:r>
      <w:r w:rsidR="007534AA">
        <w:rPr>
          <w:rFonts w:ascii="Century Gothic" w:hAnsi="Century Gothic"/>
          <w:b/>
          <w:bCs/>
          <w:lang w:val="el-GR"/>
        </w:rPr>
        <w:t xml:space="preserve">πλαισίου </w:t>
      </w:r>
      <w:r>
        <w:rPr>
          <w:rFonts w:ascii="Century Gothic" w:hAnsi="Century Gothic"/>
          <w:b/>
          <w:bCs/>
          <w:lang w:val="el-GR"/>
        </w:rPr>
        <w:t xml:space="preserve">διακυβέρνησης της ΕΛΛΑΚΤΩΡ </w:t>
      </w:r>
      <w:r>
        <w:rPr>
          <w:rFonts w:ascii="Century Gothic" w:hAnsi="Century Gothic"/>
          <w:b/>
          <w:bCs/>
          <w:u w:val="single"/>
          <w:lang w:val="el-GR"/>
        </w:rPr>
        <w:t>είναι</w:t>
      </w:r>
      <w:r w:rsidR="001325F9">
        <w:rPr>
          <w:rFonts w:ascii="Century Gothic" w:hAnsi="Century Gothic"/>
          <w:b/>
          <w:bCs/>
          <w:u w:val="single"/>
          <w:lang w:val="el-GR"/>
        </w:rPr>
        <w:t xml:space="preserve"> μη-αποδεκτή</w:t>
      </w:r>
      <w:r>
        <w:rPr>
          <w:rFonts w:ascii="Century Gothic" w:hAnsi="Century Gothic"/>
          <w:b/>
          <w:bCs/>
          <w:lang w:val="el-GR"/>
        </w:rPr>
        <w:t xml:space="preserve">. </w:t>
      </w:r>
      <w:r w:rsidR="002D59C7">
        <w:rPr>
          <w:rFonts w:ascii="Century Gothic" w:hAnsi="Century Gothic"/>
          <w:b/>
          <w:bCs/>
          <w:lang w:val="el-GR"/>
        </w:rPr>
        <w:t xml:space="preserve">Η REGGEBORGH δεν προάγει  τα συμφέροντα της Εταιρείας γιατί  προτείνει την   </w:t>
      </w:r>
      <w:r>
        <w:rPr>
          <w:rFonts w:ascii="Century Gothic" w:hAnsi="Century Gothic"/>
          <w:b/>
          <w:bCs/>
          <w:lang w:val="el-GR"/>
        </w:rPr>
        <w:t>κατάργηση</w:t>
      </w:r>
      <w:r w:rsidR="002D59C7">
        <w:rPr>
          <w:rFonts w:ascii="Century Gothic" w:hAnsi="Century Gothic"/>
          <w:b/>
          <w:bCs/>
          <w:lang w:val="el-GR"/>
        </w:rPr>
        <w:t>ς</w:t>
      </w:r>
      <w:r>
        <w:rPr>
          <w:rFonts w:ascii="Century Gothic" w:hAnsi="Century Gothic"/>
          <w:b/>
          <w:bCs/>
          <w:lang w:val="el-GR"/>
        </w:rPr>
        <w:t xml:space="preserve"> </w:t>
      </w:r>
      <w:r w:rsidR="002D59C7">
        <w:rPr>
          <w:rFonts w:ascii="Century Gothic" w:hAnsi="Century Gothic"/>
          <w:b/>
          <w:bCs/>
          <w:lang w:val="el-GR"/>
        </w:rPr>
        <w:t xml:space="preserve">του </w:t>
      </w:r>
      <w:r>
        <w:rPr>
          <w:rFonts w:ascii="Century Gothic" w:hAnsi="Century Gothic"/>
          <w:b/>
          <w:bCs/>
          <w:lang w:val="el-GR"/>
        </w:rPr>
        <w:t xml:space="preserve">ικανού διοικητικού συμβουλίου </w:t>
      </w:r>
      <w:r w:rsidR="002D59C7">
        <w:rPr>
          <w:rFonts w:ascii="Century Gothic" w:hAnsi="Century Gothic"/>
          <w:b/>
          <w:bCs/>
          <w:lang w:val="el-GR"/>
        </w:rPr>
        <w:t xml:space="preserve">και </w:t>
      </w:r>
      <w:r>
        <w:rPr>
          <w:rFonts w:ascii="Century Gothic" w:hAnsi="Century Gothic"/>
          <w:b/>
          <w:bCs/>
          <w:lang w:val="el-GR"/>
        </w:rPr>
        <w:t xml:space="preserve">αντικατάσταση </w:t>
      </w:r>
      <w:r w:rsidR="002D59C7">
        <w:rPr>
          <w:rFonts w:ascii="Century Gothic" w:hAnsi="Century Gothic"/>
          <w:b/>
          <w:bCs/>
          <w:lang w:val="el-GR"/>
        </w:rPr>
        <w:t xml:space="preserve">αυτού </w:t>
      </w:r>
      <w:r>
        <w:rPr>
          <w:rFonts w:ascii="Century Gothic" w:hAnsi="Century Gothic"/>
          <w:b/>
          <w:bCs/>
          <w:lang w:val="el-GR"/>
        </w:rPr>
        <w:t xml:space="preserve">με υποψηφίους </w:t>
      </w:r>
      <w:r w:rsidR="002D59C7">
        <w:rPr>
          <w:rFonts w:ascii="Century Gothic" w:hAnsi="Century Gothic"/>
          <w:b/>
          <w:bCs/>
          <w:lang w:val="el-GR"/>
        </w:rPr>
        <w:t xml:space="preserve">που εγείρουν θέματα  </w:t>
      </w:r>
      <w:r>
        <w:rPr>
          <w:rFonts w:ascii="Century Gothic" w:hAnsi="Century Gothic"/>
          <w:b/>
          <w:bCs/>
          <w:lang w:val="el-GR"/>
        </w:rPr>
        <w:t>σύγκρουση</w:t>
      </w:r>
      <w:r w:rsidR="002D59C7">
        <w:rPr>
          <w:rFonts w:ascii="Century Gothic" w:hAnsi="Century Gothic"/>
          <w:b/>
          <w:bCs/>
          <w:lang w:val="el-GR"/>
        </w:rPr>
        <w:t>ς</w:t>
      </w:r>
      <w:r>
        <w:rPr>
          <w:rFonts w:ascii="Century Gothic" w:hAnsi="Century Gothic"/>
          <w:b/>
          <w:bCs/>
          <w:lang w:val="el-GR"/>
        </w:rPr>
        <w:t xml:space="preserve"> συμφερόντων.</w:t>
      </w:r>
    </w:p>
    <w:p w:rsidR="008267CC" w:rsidRDefault="002D5152">
      <w:pPr>
        <w:ind w:left="-284"/>
        <w:jc w:val="both"/>
        <w:rPr>
          <w:lang w:val="el-GR"/>
        </w:rPr>
      </w:pPr>
      <w:r>
        <w:rPr>
          <w:rFonts w:ascii="Century Gothic" w:hAnsi="Century Gothic"/>
          <w:lang w:val="el-GR"/>
        </w:rPr>
        <w:t xml:space="preserve">Οι επιφυλάξεις </w:t>
      </w:r>
      <w:r w:rsidR="002D59C7">
        <w:rPr>
          <w:rFonts w:ascii="Century Gothic" w:hAnsi="Century Gothic"/>
          <w:lang w:val="el-GR"/>
        </w:rPr>
        <w:t xml:space="preserve">αυτές επισημαίνονται </w:t>
      </w:r>
      <w:r>
        <w:rPr>
          <w:rFonts w:ascii="Century Gothic" w:hAnsi="Century Gothic"/>
          <w:lang w:val="el-GR"/>
        </w:rPr>
        <w:t xml:space="preserve">από δύο εκ των μεγαλυτέρων διεθνών συμβούλων </w:t>
      </w:r>
      <w:proofErr w:type="spellStart"/>
      <w:r>
        <w:rPr>
          <w:rFonts w:ascii="Century Gothic" w:hAnsi="Century Gothic"/>
          <w:lang w:val="el-GR"/>
        </w:rPr>
        <w:t>πληρεξουσιοδότησης</w:t>
      </w:r>
      <w:proofErr w:type="spellEnd"/>
      <w:r>
        <w:rPr>
          <w:rFonts w:ascii="Century Gothic" w:hAnsi="Century Gothic"/>
          <w:lang w:val="el-GR"/>
        </w:rPr>
        <w:t xml:space="preserve"> (</w:t>
      </w:r>
      <w:proofErr w:type="spellStart"/>
      <w:r>
        <w:rPr>
          <w:rFonts w:ascii="Century Gothic" w:hAnsi="Century Gothic"/>
          <w:lang w:val="el-GR"/>
        </w:rPr>
        <w:t>proxy</w:t>
      </w:r>
      <w:proofErr w:type="spellEnd"/>
      <w:r>
        <w:rPr>
          <w:rFonts w:ascii="Century Gothic" w:hAnsi="Century Gothic"/>
          <w:lang w:val="el-GR"/>
        </w:rPr>
        <w:t xml:space="preserve"> </w:t>
      </w:r>
      <w:proofErr w:type="spellStart"/>
      <w:r>
        <w:rPr>
          <w:rFonts w:ascii="Century Gothic" w:hAnsi="Century Gothic"/>
          <w:lang w:val="el-GR"/>
        </w:rPr>
        <w:t>advisors</w:t>
      </w:r>
      <w:proofErr w:type="spellEnd"/>
      <w:r>
        <w:rPr>
          <w:rFonts w:ascii="Century Gothic" w:hAnsi="Century Gothic"/>
          <w:lang w:val="el-GR"/>
        </w:rPr>
        <w:t xml:space="preserve">), την </w:t>
      </w:r>
      <w:proofErr w:type="spellStart"/>
      <w:r>
        <w:rPr>
          <w:rFonts w:ascii="Century Gothic" w:hAnsi="Century Gothic"/>
          <w:lang w:val="el-GR"/>
        </w:rPr>
        <w:t>Institutional</w:t>
      </w:r>
      <w:proofErr w:type="spellEnd"/>
      <w:r>
        <w:rPr>
          <w:rFonts w:ascii="Century Gothic" w:hAnsi="Century Gothic"/>
          <w:lang w:val="el-GR"/>
        </w:rPr>
        <w:t xml:space="preserve"> </w:t>
      </w:r>
      <w:proofErr w:type="spellStart"/>
      <w:r>
        <w:rPr>
          <w:rFonts w:ascii="Century Gothic" w:hAnsi="Century Gothic"/>
          <w:lang w:val="el-GR"/>
        </w:rPr>
        <w:t>Shareholder</w:t>
      </w:r>
      <w:proofErr w:type="spellEnd"/>
      <w:r>
        <w:rPr>
          <w:rFonts w:ascii="Century Gothic" w:hAnsi="Century Gothic"/>
          <w:lang w:val="el-GR"/>
        </w:rPr>
        <w:t xml:space="preserve"> Services (ISS) και την Glass Lewis &amp; Co., που ανέλυσαν τις προτάσεις των </w:t>
      </w:r>
      <w:r w:rsidR="00B20E3A">
        <w:rPr>
          <w:rFonts w:ascii="Century Gothic" w:hAnsi="Century Gothic"/>
          <w:lang w:val="el-GR"/>
        </w:rPr>
        <w:t xml:space="preserve">αντιτιθέμενων </w:t>
      </w:r>
      <w:r>
        <w:rPr>
          <w:rFonts w:ascii="Century Gothic" w:hAnsi="Century Gothic"/>
          <w:lang w:val="el-GR"/>
        </w:rPr>
        <w:t xml:space="preserve">μετόχων. Και οι δύο οίκοι προτείνουν στους θεσμικούς μετόχους να ΚΑΤΑΨΗΦΙΣΟΥΝ τις προτάσεις της REGGEBORGH. </w:t>
      </w:r>
    </w:p>
    <w:p w:rsidR="008267CC" w:rsidRDefault="002D5152">
      <w:pPr>
        <w:ind w:left="-284"/>
        <w:rPr>
          <w:lang w:val="el-GR"/>
        </w:rPr>
      </w:pPr>
      <w:r>
        <w:rPr>
          <w:rFonts w:ascii="Century Gothic" w:hAnsi="Century Gothic"/>
          <w:color w:val="FF0000"/>
          <w:u w:val="single"/>
          <w:lang w:val="el-GR"/>
        </w:rPr>
        <w:t xml:space="preserve">Η REGGEBORGH δεν </w:t>
      </w:r>
      <w:r>
        <w:rPr>
          <w:rFonts w:ascii="Century Gothic" w:eastAsia="Calibri" w:hAnsi="Century Gothic"/>
          <w:color w:val="FF0000"/>
          <w:u w:val="single"/>
          <w:lang w:val="el-GR"/>
        </w:rPr>
        <w:t>υπέβαλε</w:t>
      </w:r>
      <w:r>
        <w:rPr>
          <w:rFonts w:ascii="Century Gothic" w:hAnsi="Century Gothic"/>
          <w:color w:val="FF0000"/>
          <w:u w:val="single"/>
          <w:lang w:val="el-GR"/>
        </w:rPr>
        <w:t xml:space="preserve"> στρατηγικό σχέδιο </w:t>
      </w:r>
    </w:p>
    <w:p w:rsidR="008267CC" w:rsidRDefault="002D5152">
      <w:pPr>
        <w:ind w:left="-284"/>
        <w:jc w:val="both"/>
        <w:rPr>
          <w:lang w:val="el-GR"/>
        </w:rPr>
      </w:pPr>
      <w:r>
        <w:rPr>
          <w:rFonts w:ascii="Century Gothic" w:hAnsi="Century Gothic"/>
          <w:lang w:val="el-GR"/>
        </w:rPr>
        <w:t xml:space="preserve">Το διοικητικό συμβούλιο και η ομάδα διοίκησης της ΕΛΛΑΚΤΩΡ έχουν </w:t>
      </w:r>
      <w:r w:rsidR="00F81E41">
        <w:rPr>
          <w:rFonts w:ascii="Century Gothic" w:hAnsi="Century Gothic"/>
          <w:lang w:val="el-GR"/>
        </w:rPr>
        <w:t>παρουσιάσει</w:t>
      </w:r>
      <w:r w:rsidR="002D59C7">
        <w:rPr>
          <w:rFonts w:ascii="Century Gothic" w:hAnsi="Century Gothic"/>
          <w:lang w:val="el-GR"/>
        </w:rPr>
        <w:t xml:space="preserve"> </w:t>
      </w:r>
      <w:r w:rsidR="00F81E41">
        <w:rPr>
          <w:rFonts w:ascii="Century Gothic" w:hAnsi="Century Gothic"/>
          <w:u w:val="single"/>
          <w:lang w:val="el-GR"/>
        </w:rPr>
        <w:t>λεπτομερές</w:t>
      </w:r>
      <w:r>
        <w:rPr>
          <w:rFonts w:ascii="Century Gothic" w:hAnsi="Century Gothic"/>
          <w:u w:val="single"/>
          <w:lang w:val="el-GR"/>
        </w:rPr>
        <w:t xml:space="preserve"> </w:t>
      </w:r>
      <w:r w:rsidR="00F81E41">
        <w:rPr>
          <w:rFonts w:ascii="Century Gothic" w:hAnsi="Century Gothic"/>
          <w:u w:val="single"/>
          <w:lang w:val="el-GR"/>
        </w:rPr>
        <w:t>σχέδιο</w:t>
      </w:r>
      <w:r w:rsidR="00F81E41">
        <w:rPr>
          <w:rFonts w:ascii="Century Gothic" w:hAnsi="Century Gothic"/>
          <w:lang w:val="el-GR"/>
        </w:rPr>
        <w:t xml:space="preserve"> </w:t>
      </w:r>
      <w:r>
        <w:rPr>
          <w:rFonts w:ascii="Century Gothic" w:hAnsi="Century Gothic"/>
          <w:lang w:val="el-GR"/>
        </w:rPr>
        <w:t xml:space="preserve">για τη μελλοντική </w:t>
      </w:r>
      <w:r w:rsidR="00F81E41">
        <w:rPr>
          <w:rFonts w:ascii="Century Gothic" w:hAnsi="Century Gothic"/>
          <w:lang w:val="el-GR"/>
        </w:rPr>
        <w:t xml:space="preserve">ανοδική πορεία </w:t>
      </w:r>
      <w:r>
        <w:rPr>
          <w:rFonts w:ascii="Century Gothic" w:hAnsi="Century Gothic"/>
          <w:lang w:val="el-GR"/>
        </w:rPr>
        <w:t>της Εταιρείας που θα ενισχύσει τη</w:t>
      </w:r>
      <w:r w:rsidR="0061265F">
        <w:rPr>
          <w:rFonts w:ascii="Century Gothic" w:hAnsi="Century Gothic"/>
          <w:lang w:val="el-GR"/>
        </w:rPr>
        <w:t>ν</w:t>
      </w:r>
      <w:r>
        <w:rPr>
          <w:rFonts w:ascii="Century Gothic" w:hAnsi="Century Gothic"/>
          <w:lang w:val="el-GR"/>
        </w:rPr>
        <w:t xml:space="preserve"> αξία</w:t>
      </w:r>
      <w:r w:rsidR="001325F9">
        <w:rPr>
          <w:rFonts w:ascii="Century Gothic" w:hAnsi="Century Gothic"/>
          <w:lang w:val="el-GR"/>
        </w:rPr>
        <w:t xml:space="preserve"> του Ομίλου</w:t>
      </w:r>
      <w:r>
        <w:rPr>
          <w:rFonts w:ascii="Century Gothic" w:hAnsi="Century Gothic"/>
          <w:lang w:val="el-GR"/>
        </w:rPr>
        <w:t xml:space="preserve"> για τους μετόχους. Η REGGEBORGH </w:t>
      </w:r>
      <w:r>
        <w:rPr>
          <w:rFonts w:ascii="Century Gothic" w:hAnsi="Century Gothic"/>
          <w:u w:val="single"/>
          <w:lang w:val="el-GR"/>
        </w:rPr>
        <w:t xml:space="preserve">δε δημοσίευσε </w:t>
      </w:r>
      <w:r w:rsidR="001325F9">
        <w:rPr>
          <w:rFonts w:ascii="Century Gothic" w:hAnsi="Century Gothic"/>
          <w:u w:val="single"/>
          <w:lang w:val="el-GR"/>
        </w:rPr>
        <w:t>κανένα</w:t>
      </w:r>
      <w:r w:rsidR="00271384">
        <w:rPr>
          <w:rFonts w:ascii="Century Gothic" w:hAnsi="Century Gothic"/>
          <w:u w:val="single"/>
          <w:lang w:val="el-GR"/>
        </w:rPr>
        <w:t xml:space="preserve"> </w:t>
      </w:r>
      <w:r>
        <w:rPr>
          <w:rFonts w:ascii="Century Gothic" w:hAnsi="Century Gothic"/>
          <w:u w:val="single"/>
          <w:lang w:val="el-GR"/>
        </w:rPr>
        <w:t>σχέδιο</w:t>
      </w:r>
      <w:r>
        <w:rPr>
          <w:rFonts w:ascii="Century Gothic" w:hAnsi="Century Gothic"/>
          <w:lang w:val="el-GR"/>
        </w:rPr>
        <w:t xml:space="preserve"> που θα παρείχε </w:t>
      </w:r>
      <w:r w:rsidR="00271384">
        <w:rPr>
          <w:rFonts w:ascii="Century Gothic" w:hAnsi="Century Gothic"/>
          <w:lang w:val="el-GR"/>
        </w:rPr>
        <w:t xml:space="preserve">εναλλακτική </w:t>
      </w:r>
      <w:r>
        <w:rPr>
          <w:rFonts w:ascii="Century Gothic" w:hAnsi="Century Gothic"/>
          <w:lang w:val="el-GR"/>
        </w:rPr>
        <w:t xml:space="preserve">λύση για τους μετόχους της ΕΛΛΑΚΤΩΡ.  </w:t>
      </w:r>
    </w:p>
    <w:p w:rsidR="008267CC" w:rsidRDefault="00F81E41">
      <w:pPr>
        <w:ind w:left="-284"/>
        <w:jc w:val="both"/>
        <w:rPr>
          <w:lang w:val="el-GR"/>
        </w:rPr>
      </w:pPr>
      <w:r>
        <w:rPr>
          <w:rFonts w:ascii="Century Gothic" w:hAnsi="Century Gothic"/>
          <w:b/>
          <w:bCs/>
          <w:lang w:val="el-GR"/>
        </w:rPr>
        <w:t>Η</w:t>
      </w:r>
      <w:r w:rsidR="002D5152">
        <w:rPr>
          <w:rFonts w:ascii="Century Gothic" w:hAnsi="Century Gothic"/>
          <w:b/>
          <w:bCs/>
          <w:lang w:val="el-GR"/>
        </w:rPr>
        <w:t xml:space="preserve"> REGGEBORGH, ως ο μεγαλύτερος μέτοχος της ΓΕΚ ΤΕΡΝΑ, στην οποία έχει επενδύσει σημαντικό χρηματικό ποσό, </w:t>
      </w:r>
      <w:r w:rsidR="003B32DA">
        <w:rPr>
          <w:rFonts w:ascii="Century Gothic" w:hAnsi="Century Gothic"/>
          <w:b/>
          <w:bCs/>
          <w:lang w:val="el-GR"/>
        </w:rPr>
        <w:t xml:space="preserve">τον κύριο ανταγωνιστή </w:t>
      </w:r>
      <w:r w:rsidR="00592C1B">
        <w:rPr>
          <w:rFonts w:ascii="Century Gothic" w:hAnsi="Century Gothic"/>
          <w:b/>
          <w:bCs/>
          <w:lang w:val="el-GR"/>
        </w:rPr>
        <w:t>μας</w:t>
      </w:r>
      <w:r w:rsidR="003B32DA">
        <w:rPr>
          <w:rFonts w:ascii="Century Gothic" w:hAnsi="Century Gothic"/>
          <w:b/>
          <w:bCs/>
          <w:lang w:val="el-GR"/>
        </w:rPr>
        <w:t xml:space="preserve">, δεν </w:t>
      </w:r>
      <w:r>
        <w:rPr>
          <w:rFonts w:ascii="Century Gothic" w:hAnsi="Century Gothic"/>
          <w:b/>
          <w:bCs/>
          <w:lang w:val="el-GR"/>
        </w:rPr>
        <w:t>παρουσιάζει κάποιο</w:t>
      </w:r>
      <w:r w:rsidR="002D5152">
        <w:rPr>
          <w:rFonts w:ascii="Century Gothic" w:hAnsi="Century Gothic"/>
          <w:b/>
          <w:bCs/>
          <w:lang w:val="el-GR"/>
        </w:rPr>
        <w:t xml:space="preserve"> σχέδιο για το μέλλον της ΕΛΛΑΚΤΩΡ</w:t>
      </w:r>
      <w:r w:rsidR="003B32DA">
        <w:rPr>
          <w:rFonts w:ascii="Century Gothic" w:hAnsi="Century Gothic"/>
          <w:b/>
          <w:bCs/>
          <w:lang w:val="el-GR"/>
        </w:rPr>
        <w:t>.</w:t>
      </w:r>
      <w:r w:rsidR="002D5152">
        <w:rPr>
          <w:rFonts w:ascii="Century Gothic" w:hAnsi="Century Gothic"/>
          <w:b/>
          <w:bCs/>
          <w:lang w:val="el-GR"/>
        </w:rPr>
        <w:t xml:space="preserve">  </w:t>
      </w:r>
    </w:p>
    <w:p w:rsidR="008267CC" w:rsidRDefault="002D5152">
      <w:pPr>
        <w:ind w:left="-284"/>
        <w:jc w:val="both"/>
        <w:rPr>
          <w:lang w:val="el-GR"/>
        </w:rPr>
      </w:pPr>
      <w:r>
        <w:rPr>
          <w:rFonts w:ascii="Century Gothic" w:hAnsi="Century Gothic"/>
          <w:color w:val="FF0000"/>
          <w:u w:val="single"/>
          <w:lang w:val="el-GR"/>
        </w:rPr>
        <w:t xml:space="preserve">Ποια είναι η επίδραση μίας </w:t>
      </w:r>
      <w:r>
        <w:rPr>
          <w:rFonts w:ascii="Century Gothic" w:eastAsia="Calibri" w:hAnsi="Century Gothic"/>
          <w:color w:val="FF0000"/>
          <w:u w:val="single"/>
          <w:lang w:val="el-GR"/>
        </w:rPr>
        <w:t>μεγάλης συμμετοχής</w:t>
      </w:r>
      <w:r>
        <w:rPr>
          <w:rFonts w:ascii="Century Gothic" w:hAnsi="Century Gothic"/>
          <w:color w:val="FF0000"/>
          <w:u w:val="single"/>
          <w:lang w:val="el-GR"/>
        </w:rPr>
        <w:t xml:space="preserve"> της REGGEBORGH τόσο στη ΓΕΚ ΤΕΡΝΑ όσο και στην ΕΛΛΑΚΤΩΡ</w:t>
      </w:r>
      <w:r>
        <w:rPr>
          <w:rFonts w:ascii="Century Gothic" w:hAnsi="Century Gothic"/>
          <w:color w:val="FF0000"/>
          <w:lang w:val="el-GR"/>
        </w:rPr>
        <w:t xml:space="preserve">; </w:t>
      </w:r>
    </w:p>
    <w:p w:rsidR="008267CC" w:rsidRDefault="002D5152">
      <w:pPr>
        <w:ind w:left="-284"/>
        <w:jc w:val="both"/>
        <w:rPr>
          <w:lang w:val="el-GR"/>
        </w:rPr>
      </w:pPr>
      <w:r>
        <w:rPr>
          <w:rFonts w:ascii="Century Gothic" w:hAnsi="Century Gothic"/>
          <w:color w:val="000000" w:themeColor="text1"/>
          <w:lang w:val="el-GR"/>
        </w:rPr>
        <w:t xml:space="preserve">Η REGGEBORGH ήδη είναι ο μεγαλύτερος μέτοχος </w:t>
      </w:r>
      <w:r w:rsidR="00E441B5">
        <w:rPr>
          <w:rFonts w:ascii="Century Gothic" w:hAnsi="Century Gothic"/>
          <w:color w:val="000000" w:themeColor="text1"/>
          <w:lang w:val="el-GR"/>
        </w:rPr>
        <w:t>με διαφορά</w:t>
      </w:r>
      <w:r>
        <w:rPr>
          <w:rFonts w:ascii="Century Gothic" w:hAnsi="Century Gothic"/>
          <w:color w:val="000000" w:themeColor="text1"/>
          <w:lang w:val="el-GR"/>
        </w:rPr>
        <w:t xml:space="preserve">, με μερίδιο 30%, στον Όμιλο </w:t>
      </w:r>
      <w:r>
        <w:rPr>
          <w:rFonts w:ascii="Century Gothic" w:eastAsia="Calibri" w:hAnsi="Century Gothic"/>
          <w:color w:val="000000" w:themeColor="text1"/>
          <w:lang w:val="el-GR"/>
        </w:rPr>
        <w:t>ΓΕΚ ΤΕΡΝΑ</w:t>
      </w:r>
      <w:r>
        <w:rPr>
          <w:rFonts w:ascii="Century Gothic" w:hAnsi="Century Gothic"/>
          <w:color w:val="000000" w:themeColor="text1"/>
          <w:lang w:val="el-GR"/>
        </w:rPr>
        <w:t xml:space="preserve"> και τώρα έχει εξασφαλίσει ποσοστό </w:t>
      </w:r>
      <w:r>
        <w:rPr>
          <w:rFonts w:ascii="Century Gothic" w:eastAsia="Calibri" w:hAnsi="Century Gothic"/>
          <w:color w:val="000000" w:themeColor="text1"/>
          <w:lang w:val="el-GR"/>
        </w:rPr>
        <w:t>περίπου</w:t>
      </w:r>
      <w:r>
        <w:rPr>
          <w:rFonts w:ascii="Century Gothic" w:hAnsi="Century Gothic"/>
          <w:color w:val="000000" w:themeColor="text1"/>
          <w:lang w:val="el-GR"/>
        </w:rPr>
        <w:t xml:space="preserve"> </w:t>
      </w:r>
      <w:r>
        <w:rPr>
          <w:rFonts w:ascii="Century Gothic" w:eastAsia="Calibri" w:hAnsi="Century Gothic"/>
          <w:color w:val="000000" w:themeColor="text1"/>
          <w:lang w:val="el-GR"/>
        </w:rPr>
        <w:t>27</w:t>
      </w:r>
      <w:r>
        <w:rPr>
          <w:rFonts w:ascii="Century Gothic" w:hAnsi="Century Gothic"/>
          <w:color w:val="000000" w:themeColor="text1"/>
          <w:lang w:val="el-GR"/>
        </w:rPr>
        <w:t xml:space="preserve">% στην </w:t>
      </w:r>
      <w:r>
        <w:rPr>
          <w:rFonts w:ascii="Century Gothic" w:eastAsia="Calibri" w:hAnsi="Century Gothic"/>
          <w:color w:val="000000" w:themeColor="text1"/>
          <w:lang w:val="el-GR"/>
        </w:rPr>
        <w:t>ΕΛΛΑΚΤΩΡ</w:t>
      </w:r>
      <w:r>
        <w:rPr>
          <w:rFonts w:ascii="Century Gothic" w:hAnsi="Century Gothic"/>
          <w:color w:val="000000" w:themeColor="text1"/>
          <w:lang w:val="el-GR"/>
        </w:rPr>
        <w:t xml:space="preserve">. Αυτό σημαίνει ότι η </w:t>
      </w:r>
      <w:r>
        <w:rPr>
          <w:rFonts w:ascii="Century Gothic" w:hAnsi="Century Gothic"/>
          <w:color w:val="000000" w:themeColor="text1"/>
          <w:lang w:val="el-GR"/>
        </w:rPr>
        <w:lastRenderedPageBreak/>
        <w:t xml:space="preserve">REGGEBORGH προσπαθεί να </w:t>
      </w:r>
      <w:r>
        <w:rPr>
          <w:rFonts w:ascii="Century Gothic" w:eastAsia="Calibri" w:hAnsi="Century Gothic"/>
          <w:color w:val="000000" w:themeColor="text1"/>
          <w:lang w:val="el-GR"/>
        </w:rPr>
        <w:t xml:space="preserve">αποκτήσει </w:t>
      </w:r>
      <w:r>
        <w:rPr>
          <w:rFonts w:ascii="Century Gothic" w:hAnsi="Century Gothic"/>
          <w:color w:val="000000" w:themeColor="text1"/>
          <w:lang w:val="el-GR"/>
        </w:rPr>
        <w:t xml:space="preserve">τον έλεγχο των δύο μεγαλύτερων ομίλων υποδομής που δραστηριοποιούνται στην Ελλάδα. Το γεγονός αυτό εγείρει σημαντικές επιφυλάξεις σχετικά με τον ανταγωνισμό. </w:t>
      </w:r>
    </w:p>
    <w:p w:rsidR="008267CC" w:rsidRDefault="006957EC">
      <w:pPr>
        <w:ind w:left="-284"/>
        <w:jc w:val="both"/>
        <w:rPr>
          <w:lang w:val="el-GR"/>
        </w:rPr>
      </w:pPr>
      <w:r>
        <w:rPr>
          <w:rFonts w:ascii="Century Gothic" w:hAnsi="Century Gothic"/>
          <w:b/>
          <w:bCs/>
          <w:color w:val="000000" w:themeColor="text1"/>
          <w:lang w:val="el-GR"/>
        </w:rPr>
        <w:t>Ο</w:t>
      </w:r>
      <w:r w:rsidR="002D5152">
        <w:rPr>
          <w:rFonts w:ascii="Century Gothic" w:hAnsi="Century Gothic"/>
          <w:b/>
          <w:bCs/>
          <w:color w:val="000000" w:themeColor="text1"/>
          <w:lang w:val="el-GR"/>
        </w:rPr>
        <w:t xml:space="preserve">ι </w:t>
      </w:r>
      <w:r w:rsidR="002D5152">
        <w:rPr>
          <w:rFonts w:ascii="Century Gothic" w:eastAsia="Calibri" w:hAnsi="Century Gothic"/>
          <w:b/>
          <w:bCs/>
          <w:color w:val="000000" w:themeColor="text1"/>
          <w:lang w:val="el-GR"/>
        </w:rPr>
        <w:t>ενέργειες</w:t>
      </w:r>
      <w:r w:rsidR="002D5152">
        <w:rPr>
          <w:rFonts w:ascii="Century Gothic" w:hAnsi="Century Gothic"/>
          <w:b/>
          <w:bCs/>
          <w:color w:val="000000" w:themeColor="text1"/>
          <w:lang w:val="el-GR"/>
        </w:rPr>
        <w:t xml:space="preserve"> της REGGEBORGH </w:t>
      </w:r>
      <w:r w:rsidR="006866EA">
        <w:rPr>
          <w:rFonts w:ascii="Century Gothic" w:hAnsi="Century Gothic"/>
          <w:b/>
          <w:bCs/>
          <w:color w:val="000000" w:themeColor="text1"/>
          <w:lang w:val="el-GR"/>
        </w:rPr>
        <w:t>διερευνώνται</w:t>
      </w:r>
      <w:r>
        <w:rPr>
          <w:rFonts w:ascii="Century Gothic" w:hAnsi="Century Gothic"/>
          <w:b/>
          <w:bCs/>
          <w:color w:val="000000" w:themeColor="text1"/>
          <w:lang w:val="el-GR"/>
        </w:rPr>
        <w:t xml:space="preserve"> από </w:t>
      </w:r>
      <w:r w:rsidR="002D5152">
        <w:rPr>
          <w:rFonts w:ascii="Century Gothic" w:hAnsi="Century Gothic"/>
          <w:b/>
          <w:bCs/>
          <w:color w:val="000000" w:themeColor="text1"/>
          <w:lang w:val="el-GR"/>
        </w:rPr>
        <w:t>τη</w:t>
      </w:r>
      <w:r>
        <w:rPr>
          <w:rFonts w:ascii="Century Gothic" w:hAnsi="Century Gothic"/>
          <w:b/>
          <w:bCs/>
          <w:color w:val="000000" w:themeColor="text1"/>
          <w:lang w:val="el-GR"/>
        </w:rPr>
        <w:t>ν</w:t>
      </w:r>
      <w:r w:rsidR="002D5152">
        <w:rPr>
          <w:rFonts w:ascii="Century Gothic" w:hAnsi="Century Gothic"/>
          <w:b/>
          <w:bCs/>
          <w:color w:val="000000" w:themeColor="text1"/>
          <w:lang w:val="el-GR"/>
        </w:rPr>
        <w:t xml:space="preserve"> ΕΕ </w:t>
      </w:r>
      <w:r w:rsidR="00FD0F97">
        <w:rPr>
          <w:rFonts w:ascii="Century Gothic" w:hAnsi="Century Gothic"/>
          <w:b/>
          <w:bCs/>
          <w:color w:val="000000" w:themeColor="text1"/>
          <w:lang w:val="el-GR"/>
        </w:rPr>
        <w:t>Α</w:t>
      </w:r>
      <w:r w:rsidR="002D5152">
        <w:rPr>
          <w:rFonts w:ascii="Century Gothic" w:hAnsi="Century Gothic"/>
          <w:b/>
          <w:bCs/>
          <w:color w:val="000000" w:themeColor="text1"/>
          <w:lang w:val="el-GR"/>
        </w:rPr>
        <w:t xml:space="preserve">νταγωνισμού. </w:t>
      </w:r>
      <w:r w:rsidR="002D5152">
        <w:rPr>
          <w:rFonts w:ascii="Century Gothic" w:hAnsi="Century Gothic"/>
          <w:color w:val="000000" w:themeColor="text1"/>
          <w:lang w:val="el-GR"/>
        </w:rPr>
        <w:t>Οι προθέσεις της REGGEBORGH εξετάζονται επίσης από την Ελληνική Επιτροπή Ανταγωνισμού.</w:t>
      </w:r>
      <w:r w:rsidR="002D5152">
        <w:rPr>
          <w:rFonts w:ascii="Century Gothic" w:hAnsi="Century Gothic"/>
          <w:b/>
          <w:bCs/>
          <w:color w:val="000000" w:themeColor="text1"/>
          <w:lang w:val="el-GR"/>
        </w:rPr>
        <w:t xml:space="preserve"> </w:t>
      </w:r>
    </w:p>
    <w:p w:rsidR="008267CC" w:rsidRDefault="00410A12">
      <w:pPr>
        <w:ind w:left="-284"/>
        <w:jc w:val="both"/>
        <w:rPr>
          <w:lang w:val="el-GR"/>
        </w:rPr>
      </w:pPr>
      <w:r>
        <w:rPr>
          <w:rFonts w:ascii="Century Gothic" w:hAnsi="Century Gothic"/>
          <w:color w:val="000000" w:themeColor="text1"/>
          <w:lang w:val="el-GR"/>
        </w:rPr>
        <w:t>Έχοντας το μεγαλύτερο ποσοστό μετοχών στον κύριο</w:t>
      </w:r>
      <w:r w:rsidR="002D5152">
        <w:rPr>
          <w:rFonts w:ascii="Century Gothic" w:hAnsi="Century Gothic"/>
          <w:color w:val="000000" w:themeColor="text1"/>
          <w:lang w:val="el-GR"/>
        </w:rPr>
        <w:t xml:space="preserve"> ανταγωνιστή</w:t>
      </w:r>
      <w:r>
        <w:rPr>
          <w:rFonts w:ascii="Century Gothic" w:hAnsi="Century Gothic"/>
          <w:color w:val="000000" w:themeColor="text1"/>
          <w:lang w:val="el-GR"/>
        </w:rPr>
        <w:t xml:space="preserve"> μας</w:t>
      </w:r>
      <w:r w:rsidR="002D5152">
        <w:rPr>
          <w:rFonts w:ascii="Century Gothic" w:hAnsi="Century Gothic"/>
          <w:color w:val="000000" w:themeColor="text1"/>
          <w:lang w:val="el-GR"/>
        </w:rPr>
        <w:t>, τη ΓΕΚ ΤΕΡΝΑ, προσπα</w:t>
      </w:r>
      <w:r w:rsidR="002D5152">
        <w:rPr>
          <w:rFonts w:ascii="Century Gothic" w:eastAsia="Calibri" w:hAnsi="Century Gothic"/>
          <w:color w:val="000000" w:themeColor="text1"/>
          <w:lang w:val="el-GR"/>
        </w:rPr>
        <w:t>θεί</w:t>
      </w:r>
      <w:r w:rsidR="002D5152">
        <w:rPr>
          <w:rFonts w:ascii="Century Gothic" w:hAnsi="Century Gothic"/>
          <w:color w:val="000000" w:themeColor="text1"/>
          <w:lang w:val="el-GR"/>
        </w:rPr>
        <w:t xml:space="preserve"> συγχρόνως να </w:t>
      </w:r>
      <w:r w:rsidR="002D5152">
        <w:rPr>
          <w:rFonts w:ascii="Century Gothic" w:eastAsia="Calibri" w:hAnsi="Century Gothic"/>
          <w:color w:val="000000" w:themeColor="text1"/>
          <w:lang w:val="el-GR"/>
        </w:rPr>
        <w:t xml:space="preserve">αποκτήσει </w:t>
      </w:r>
      <w:r w:rsidR="002D5152">
        <w:rPr>
          <w:rFonts w:ascii="Century Gothic" w:hAnsi="Century Gothic"/>
          <w:color w:val="000000" w:themeColor="text1"/>
          <w:lang w:val="el-GR"/>
        </w:rPr>
        <w:t>τον έλεγχο της ΕΛΛΑΚΤΩΡ</w:t>
      </w:r>
      <w:r w:rsidR="00FD0F97">
        <w:rPr>
          <w:rFonts w:ascii="Century Gothic" w:hAnsi="Century Gothic"/>
          <w:color w:val="000000" w:themeColor="text1"/>
          <w:lang w:val="el-GR"/>
        </w:rPr>
        <w:t>. Δ</w:t>
      </w:r>
      <w:r>
        <w:rPr>
          <w:rFonts w:ascii="Century Gothic" w:hAnsi="Century Gothic"/>
          <w:color w:val="000000" w:themeColor="text1"/>
          <w:lang w:val="el-GR"/>
        </w:rPr>
        <w:t>ημιουργούν</w:t>
      </w:r>
      <w:r w:rsidR="00FD0F97">
        <w:rPr>
          <w:rFonts w:ascii="Century Gothic" w:hAnsi="Century Gothic"/>
          <w:color w:val="000000" w:themeColor="text1"/>
          <w:lang w:val="el-GR"/>
        </w:rPr>
        <w:t>ται</w:t>
      </w:r>
      <w:r>
        <w:rPr>
          <w:rFonts w:ascii="Century Gothic" w:hAnsi="Century Gothic"/>
          <w:color w:val="000000" w:themeColor="text1"/>
          <w:lang w:val="el-GR"/>
        </w:rPr>
        <w:t xml:space="preserve"> τ</w:t>
      </w:r>
      <w:r w:rsidR="003B32DA">
        <w:rPr>
          <w:rFonts w:ascii="Century Gothic" w:hAnsi="Century Gothic"/>
          <w:color w:val="000000" w:themeColor="text1"/>
          <w:lang w:val="el-GR"/>
        </w:rPr>
        <w:t>α</w:t>
      </w:r>
      <w:r>
        <w:rPr>
          <w:rFonts w:ascii="Century Gothic" w:hAnsi="Century Gothic"/>
          <w:color w:val="000000" w:themeColor="text1"/>
          <w:lang w:val="el-GR"/>
        </w:rPr>
        <w:t xml:space="preserve"> </w:t>
      </w:r>
      <w:r w:rsidR="003B32DA">
        <w:rPr>
          <w:rFonts w:ascii="Century Gothic" w:eastAsia="Calibri" w:hAnsi="Century Gothic"/>
          <w:color w:val="000000" w:themeColor="text1"/>
          <w:lang w:val="el-GR"/>
        </w:rPr>
        <w:t>ακόλουθα ερωτήματα</w:t>
      </w:r>
      <w:r w:rsidR="002D5152">
        <w:rPr>
          <w:rFonts w:ascii="Century Gothic" w:hAnsi="Century Gothic"/>
          <w:color w:val="000000" w:themeColor="text1"/>
          <w:lang w:val="el-GR"/>
        </w:rPr>
        <w:t xml:space="preserve">: </w:t>
      </w:r>
    </w:p>
    <w:p w:rsidR="008267CC" w:rsidRDefault="002D5152">
      <w:pPr>
        <w:pStyle w:val="a9"/>
        <w:numPr>
          <w:ilvl w:val="0"/>
          <w:numId w:val="2"/>
        </w:numPr>
        <w:jc w:val="both"/>
        <w:rPr>
          <w:lang w:val="el-GR"/>
        </w:rPr>
      </w:pPr>
      <w:r>
        <w:rPr>
          <w:rFonts w:ascii="Century Gothic" w:hAnsi="Century Gothic"/>
          <w:b/>
          <w:bCs/>
          <w:color w:val="000000" w:themeColor="text1"/>
          <w:lang w:val="el-GR"/>
        </w:rPr>
        <w:t>Θα εξυπηρετήσει τα συμφέροντα του Ομίλου ΕΛΛΑΚΤΩΡ και όλων των μετόχων της Εταιρείας, ή θα εξυπηρετήσει τα συμφέροντα των μετόχων της ΓΕΚ ΤΕΡΝΑ;</w:t>
      </w:r>
    </w:p>
    <w:p w:rsidR="008267CC" w:rsidRDefault="008267CC">
      <w:pPr>
        <w:pStyle w:val="a9"/>
        <w:ind w:left="1156"/>
        <w:jc w:val="both"/>
        <w:rPr>
          <w:lang w:val="el-GR"/>
        </w:rPr>
      </w:pPr>
    </w:p>
    <w:p w:rsidR="008267CC" w:rsidRDefault="002D5152">
      <w:pPr>
        <w:pStyle w:val="a9"/>
        <w:numPr>
          <w:ilvl w:val="0"/>
          <w:numId w:val="2"/>
        </w:numPr>
        <w:jc w:val="both"/>
        <w:rPr>
          <w:lang w:val="el-GR"/>
        </w:rPr>
      </w:pPr>
      <w:r>
        <w:rPr>
          <w:rFonts w:ascii="Century Gothic" w:hAnsi="Century Gothic"/>
          <w:b/>
          <w:bCs/>
          <w:color w:val="000000" w:themeColor="text1"/>
          <w:lang w:val="el-GR"/>
        </w:rPr>
        <w:t xml:space="preserve">Θα υποστηρίξει η REGGEBORGH την </w:t>
      </w:r>
      <w:r>
        <w:rPr>
          <w:rFonts w:ascii="Century Gothic" w:eastAsia="Calibri" w:hAnsi="Century Gothic"/>
          <w:b/>
          <w:bCs/>
          <w:color w:val="000000" w:themeColor="text1"/>
          <w:lang w:val="el-GR"/>
        </w:rPr>
        <w:t>ΕΛΛΑΚΤΩΡ</w:t>
      </w:r>
      <w:r>
        <w:rPr>
          <w:rFonts w:ascii="Century Gothic" w:hAnsi="Century Gothic"/>
          <w:b/>
          <w:bCs/>
          <w:color w:val="000000" w:themeColor="text1"/>
          <w:lang w:val="el-GR"/>
        </w:rPr>
        <w:t xml:space="preserve"> στις προσπάθειες της </w:t>
      </w:r>
      <w:r>
        <w:rPr>
          <w:rFonts w:ascii="Century Gothic" w:eastAsia="Calibri" w:hAnsi="Century Gothic"/>
          <w:b/>
          <w:bCs/>
          <w:color w:val="000000" w:themeColor="text1"/>
          <w:lang w:val="el-GR"/>
        </w:rPr>
        <w:t xml:space="preserve">για αυτόνομη </w:t>
      </w:r>
      <w:r>
        <w:rPr>
          <w:rFonts w:ascii="Century Gothic" w:hAnsi="Century Gothic"/>
          <w:b/>
          <w:bCs/>
          <w:color w:val="000000" w:themeColor="text1"/>
          <w:lang w:val="el-GR"/>
        </w:rPr>
        <w:t>μεγιστοποίηση της αξίας για τους μετόχ</w:t>
      </w:r>
      <w:r>
        <w:rPr>
          <w:rFonts w:ascii="Century Gothic" w:eastAsia="Calibri" w:hAnsi="Century Gothic"/>
          <w:b/>
          <w:bCs/>
          <w:color w:val="000000" w:themeColor="text1"/>
          <w:lang w:val="el-GR"/>
        </w:rPr>
        <w:t>ους</w:t>
      </w:r>
      <w:r w:rsidR="00410A12">
        <w:rPr>
          <w:rFonts w:ascii="Century Gothic" w:eastAsia="Calibri" w:hAnsi="Century Gothic"/>
          <w:b/>
          <w:bCs/>
          <w:color w:val="000000" w:themeColor="text1"/>
          <w:lang w:val="el-GR"/>
        </w:rPr>
        <w:t xml:space="preserve"> της</w:t>
      </w:r>
      <w:r>
        <w:rPr>
          <w:rFonts w:ascii="Century Gothic" w:hAnsi="Century Gothic"/>
          <w:b/>
          <w:bCs/>
          <w:color w:val="000000" w:themeColor="text1"/>
          <w:lang w:val="el-GR"/>
        </w:rPr>
        <w:t xml:space="preserve">; </w:t>
      </w:r>
    </w:p>
    <w:p w:rsidR="008267CC" w:rsidRDefault="002D5152">
      <w:pPr>
        <w:ind w:left="-284"/>
        <w:rPr>
          <w:lang w:val="el-GR"/>
        </w:rPr>
      </w:pPr>
      <w:r>
        <w:rPr>
          <w:rFonts w:ascii="Century Gothic" w:hAnsi="Century Gothic"/>
          <w:color w:val="FF0000"/>
          <w:u w:val="single"/>
          <w:lang w:val="el-GR"/>
        </w:rPr>
        <w:t xml:space="preserve">Ποιος είναι ο κοινωνικοοικονομικός αντίκτυπος των κινήσεων της REGGEBORGH </w:t>
      </w:r>
      <w:r>
        <w:rPr>
          <w:rFonts w:ascii="Century Gothic" w:eastAsia="Calibri" w:hAnsi="Century Gothic"/>
          <w:color w:val="FF0000"/>
          <w:u w:val="single"/>
          <w:lang w:val="el-GR"/>
        </w:rPr>
        <w:t>σ</w:t>
      </w:r>
      <w:r>
        <w:rPr>
          <w:rFonts w:ascii="Century Gothic" w:hAnsi="Century Gothic"/>
          <w:color w:val="FF0000"/>
          <w:u w:val="single"/>
          <w:lang w:val="el-GR"/>
        </w:rPr>
        <w:t>τον τομέα των υποδομών</w:t>
      </w:r>
      <w:r>
        <w:rPr>
          <w:rFonts w:ascii="Century Gothic" w:hAnsi="Century Gothic"/>
          <w:color w:val="FF0000"/>
          <w:lang w:val="el-GR"/>
        </w:rPr>
        <w:t xml:space="preserve">; </w:t>
      </w:r>
      <w:bookmarkStart w:id="4" w:name="_Hlk61707797"/>
      <w:bookmarkEnd w:id="4"/>
    </w:p>
    <w:p w:rsidR="008267CC" w:rsidRDefault="002D5152">
      <w:pPr>
        <w:ind w:left="-284"/>
        <w:jc w:val="both"/>
        <w:rPr>
          <w:lang w:val="el-GR"/>
        </w:rPr>
      </w:pPr>
      <w:r>
        <w:rPr>
          <w:rFonts w:ascii="Century Gothic" w:hAnsi="Century Gothic"/>
          <w:lang w:val="el-GR"/>
        </w:rPr>
        <w:t xml:space="preserve">Κατά πρώτον, με τα συνδυασμένα </w:t>
      </w:r>
      <w:r w:rsidR="00071531">
        <w:rPr>
          <w:rFonts w:ascii="Century Gothic" w:hAnsi="Century Gothic"/>
          <w:lang w:val="el-GR"/>
        </w:rPr>
        <w:t xml:space="preserve">ποσοστά συμμετοχής </w:t>
      </w:r>
      <w:r>
        <w:rPr>
          <w:rFonts w:ascii="Century Gothic" w:hAnsi="Century Gothic"/>
          <w:lang w:val="el-GR"/>
        </w:rPr>
        <w:t xml:space="preserve">της στην ΕΛΛΑΚΤΩΡ και στη ΓΕΚ ΤΕΡΝΑ, η REGGEBORGH </w:t>
      </w:r>
      <w:r w:rsidR="00F81E41">
        <w:rPr>
          <w:rFonts w:ascii="Century Gothic" w:hAnsi="Century Gothic"/>
          <w:lang w:val="el-GR"/>
        </w:rPr>
        <w:t xml:space="preserve">ως ο βασικός μέτοχος και των δύο Ομίλων στοχεύει να </w:t>
      </w:r>
      <w:r>
        <w:rPr>
          <w:rFonts w:ascii="Century Gothic" w:hAnsi="Century Gothic"/>
          <w:b/>
          <w:bCs/>
          <w:lang w:val="el-GR"/>
        </w:rPr>
        <w:t>επωφελ</w:t>
      </w:r>
      <w:r w:rsidR="00F81E41">
        <w:rPr>
          <w:rFonts w:ascii="Century Gothic" w:hAnsi="Century Gothic"/>
          <w:b/>
          <w:bCs/>
          <w:lang w:val="el-GR"/>
        </w:rPr>
        <w:t>ηθεί από την χρηματοδότηση των</w:t>
      </w:r>
      <w:r>
        <w:rPr>
          <w:rFonts w:ascii="Century Gothic" w:hAnsi="Century Gothic"/>
          <w:b/>
          <w:bCs/>
          <w:lang w:val="el-GR"/>
        </w:rPr>
        <w:t xml:space="preserve"> </w:t>
      </w:r>
      <w:r w:rsidR="00071531">
        <w:rPr>
          <w:rFonts w:ascii="Century Gothic" w:hAnsi="Century Gothic"/>
          <w:b/>
          <w:bCs/>
          <w:lang w:val="el-GR"/>
        </w:rPr>
        <w:t>€</w:t>
      </w:r>
      <w:r>
        <w:rPr>
          <w:rFonts w:ascii="Century Gothic" w:hAnsi="Century Gothic"/>
          <w:b/>
          <w:bCs/>
          <w:lang w:val="el-GR"/>
        </w:rPr>
        <w:t>32 δισεκατομμ</w:t>
      </w:r>
      <w:r w:rsidR="00FD0F97">
        <w:rPr>
          <w:rFonts w:ascii="Century Gothic" w:hAnsi="Century Gothic"/>
          <w:b/>
          <w:bCs/>
          <w:lang w:val="el-GR"/>
        </w:rPr>
        <w:t xml:space="preserve">υρίων </w:t>
      </w:r>
      <w:r w:rsidR="00071531">
        <w:rPr>
          <w:rFonts w:ascii="Century Gothic" w:hAnsi="Century Gothic"/>
          <w:b/>
          <w:bCs/>
          <w:lang w:val="el-GR"/>
        </w:rPr>
        <w:t>του Ευρωπαϊκού Ταμείου Ανάκαμψης σχετικά με το</w:t>
      </w:r>
      <w:r>
        <w:rPr>
          <w:rFonts w:ascii="Century Gothic" w:hAnsi="Century Gothic"/>
          <w:b/>
          <w:bCs/>
          <w:lang w:val="el-GR"/>
        </w:rPr>
        <w:t xml:space="preserve"> Covid-19,</w:t>
      </w:r>
      <w:r>
        <w:rPr>
          <w:rFonts w:ascii="Century Gothic" w:hAnsi="Century Gothic"/>
          <w:lang w:val="el-GR"/>
        </w:rPr>
        <w:t xml:space="preserve"> η οποία υποτίθεται ότι θα διοχετευτεί στους τομείς των υποδομών, των ανανεώσιμων πηγών</w:t>
      </w:r>
      <w:r w:rsidR="00071531">
        <w:rPr>
          <w:rFonts w:ascii="Century Gothic" w:hAnsi="Century Gothic"/>
          <w:lang w:val="el-GR"/>
        </w:rPr>
        <w:t xml:space="preserve"> ενέργειας</w:t>
      </w:r>
      <w:r>
        <w:rPr>
          <w:rFonts w:ascii="Century Gothic" w:hAnsi="Century Gothic"/>
          <w:lang w:val="el-GR"/>
        </w:rPr>
        <w:t xml:space="preserve"> και των κατασκευών στην Ελλάδα. </w:t>
      </w:r>
      <w:r>
        <w:rPr>
          <w:rFonts w:ascii="Century Gothic" w:hAnsi="Century Gothic"/>
          <w:b/>
          <w:bCs/>
          <w:lang w:val="el-GR"/>
        </w:rPr>
        <w:t>Κατά δεύτερον, η ΕΛΛΑΚΤΩΡ, με περισσότερους από 5.000 εργαζόμενους, είναι ένας από τους μεγαλύτερους εργοδότες στην ελληνική οικονομία.</w:t>
      </w:r>
      <w:r>
        <w:rPr>
          <w:rFonts w:ascii="Century Gothic" w:hAnsi="Century Gothic"/>
          <w:lang w:val="el-GR"/>
        </w:rPr>
        <w:t xml:space="preserve"> Η REGGEBORGH μέχρι σήμερα δεν έχει </w:t>
      </w:r>
      <w:r w:rsidR="00071531">
        <w:rPr>
          <w:rFonts w:ascii="Century Gothic" w:hAnsi="Century Gothic"/>
          <w:lang w:val="el-GR"/>
        </w:rPr>
        <w:t xml:space="preserve">δώσει </w:t>
      </w:r>
      <w:r>
        <w:rPr>
          <w:rFonts w:ascii="Century Gothic" w:hAnsi="Century Gothic"/>
          <w:lang w:val="el-GR"/>
        </w:rPr>
        <w:t xml:space="preserve">καμία πληροφορία στην ΕΛΛΑΚΤΩΡ ούτε σχετικά με τις στρατηγικές της προθέσεις ούτε για τη μέριμνά της για το ανθρώπινο κεφάλαιο. Οι ενδιαφερόμενοι μέτοχοι του Ομίλου ΕΛΛΑΚΤΩΡ ενδεχομένως να θελήσουν να τους ρωτήσουν απευθείας στο </w:t>
      </w:r>
      <w:hyperlink r:id="rId11" w:history="1">
        <w:r w:rsidR="00DF5120" w:rsidRPr="00C155E0">
          <w:rPr>
            <w:rStyle w:val="-"/>
            <w:rFonts w:ascii="Century Gothic" w:hAnsi="Century Gothic"/>
            <w:b/>
            <w:bCs/>
            <w:lang w:val="el-GR"/>
          </w:rPr>
          <w:t>info@reggeborgh.nl</w:t>
        </w:r>
      </w:hyperlink>
      <w:r w:rsidR="00DF5120">
        <w:rPr>
          <w:rFonts w:ascii="Century Gothic" w:hAnsi="Century Gothic"/>
          <w:b/>
          <w:bCs/>
          <w:lang w:val="el-GR"/>
        </w:rPr>
        <w:t xml:space="preserve"> </w:t>
      </w:r>
    </w:p>
    <w:p w:rsidR="008267CC" w:rsidRDefault="00071531">
      <w:pPr>
        <w:ind w:left="-284"/>
        <w:jc w:val="both"/>
        <w:rPr>
          <w:lang w:val="el-GR"/>
        </w:rPr>
      </w:pPr>
      <w:r>
        <w:rPr>
          <w:rFonts w:ascii="Century Gothic" w:hAnsi="Century Gothic"/>
          <w:lang w:val="el-GR"/>
        </w:rPr>
        <w:t>Συνοψίζοντας</w:t>
      </w:r>
      <w:r w:rsidR="002D5152">
        <w:rPr>
          <w:rFonts w:ascii="Century Gothic" w:hAnsi="Century Gothic"/>
          <w:lang w:val="el-GR"/>
        </w:rPr>
        <w:t xml:space="preserve">, η REGGEBORGH έδωσε περιορισμένες ή καθόλου πληροφορίες και χαρακτήρισε εσφαλμένα το διοικητικό συμβούλιο και τη διοίκηση της ΕΛΛΑΚΤΩΡ, σε μια σκόπιμη προσπάθεια να αποσπάσει την προσοχή από το διακύβευμα της παρούσας μάχης: </w:t>
      </w:r>
      <w:r w:rsidR="002D5152">
        <w:rPr>
          <w:rFonts w:ascii="Century Gothic" w:hAnsi="Century Gothic"/>
          <w:u w:val="single"/>
          <w:lang w:val="el-GR"/>
        </w:rPr>
        <w:t xml:space="preserve">ποίο είναι το όραμα </w:t>
      </w:r>
      <w:r>
        <w:rPr>
          <w:rFonts w:ascii="Century Gothic" w:hAnsi="Century Gothic"/>
          <w:u w:val="single"/>
          <w:lang w:val="el-GR"/>
        </w:rPr>
        <w:t xml:space="preserve">για </w:t>
      </w:r>
      <w:r w:rsidR="002D5152">
        <w:rPr>
          <w:rFonts w:ascii="Century Gothic" w:hAnsi="Century Gothic"/>
          <w:u w:val="single"/>
          <w:lang w:val="el-GR"/>
        </w:rPr>
        <w:t xml:space="preserve">το μέλλον για την ΕΛΛΑΚΤΩΡ και </w:t>
      </w:r>
      <w:r w:rsidR="00DF5120">
        <w:rPr>
          <w:rFonts w:ascii="Century Gothic" w:hAnsi="Century Gothic"/>
          <w:u w:val="single"/>
          <w:lang w:val="el-GR"/>
        </w:rPr>
        <w:t>ποιος</w:t>
      </w:r>
      <w:r>
        <w:rPr>
          <w:rFonts w:ascii="Century Gothic" w:hAnsi="Century Gothic"/>
          <w:u w:val="single"/>
          <w:lang w:val="el-GR"/>
        </w:rPr>
        <w:t xml:space="preserve"> έχει </w:t>
      </w:r>
      <w:r w:rsidR="00F81E41">
        <w:rPr>
          <w:rFonts w:ascii="Century Gothic" w:hAnsi="Century Gothic"/>
          <w:u w:val="single"/>
          <w:lang w:val="el-GR"/>
        </w:rPr>
        <w:t>αποκλειστικό στόχο να δημιουργήσει υπεραξία για την ΕΛΛΑΚΤΩΡ.</w:t>
      </w:r>
      <w:r w:rsidR="002D5152">
        <w:rPr>
          <w:rFonts w:ascii="Century Gothic" w:hAnsi="Century Gothic"/>
          <w:lang w:val="el-GR"/>
        </w:rPr>
        <w:t xml:space="preserve"> </w:t>
      </w:r>
    </w:p>
    <w:p w:rsidR="008267CC" w:rsidRDefault="002D5152">
      <w:pPr>
        <w:ind w:left="-284"/>
        <w:jc w:val="both"/>
        <w:rPr>
          <w:lang w:val="el-GR"/>
        </w:rPr>
      </w:pPr>
      <w:r>
        <w:rPr>
          <w:rFonts w:ascii="Century Gothic" w:hAnsi="Century Gothic"/>
          <w:lang w:val="el-GR"/>
        </w:rPr>
        <w:t xml:space="preserve">Το Διοικητικό Συμβούλιο και η διοίκηση της ΕΛΛΑΚΤΩΡ σας προσφέρουν ένα σαφές </w:t>
      </w:r>
      <w:r w:rsidR="00071531">
        <w:rPr>
          <w:rFonts w:ascii="Century Gothic" w:hAnsi="Century Gothic"/>
          <w:lang w:val="el-GR"/>
        </w:rPr>
        <w:t xml:space="preserve">πλάνο </w:t>
      </w:r>
      <w:r>
        <w:rPr>
          <w:rFonts w:ascii="Century Gothic" w:hAnsi="Century Gothic"/>
          <w:lang w:val="el-GR"/>
        </w:rPr>
        <w:t xml:space="preserve">για τη επιτυχία της Εταιρείας και την περαιτέρω </w:t>
      </w:r>
      <w:r w:rsidR="00071531">
        <w:rPr>
          <w:rFonts w:ascii="Century Gothic" w:hAnsi="Century Gothic"/>
          <w:lang w:val="el-GR"/>
        </w:rPr>
        <w:t xml:space="preserve">δημιουργία </w:t>
      </w:r>
      <w:r>
        <w:rPr>
          <w:rFonts w:ascii="Century Gothic" w:hAnsi="Century Gothic"/>
          <w:lang w:val="el-GR"/>
        </w:rPr>
        <w:t xml:space="preserve">αξίας </w:t>
      </w:r>
      <w:r w:rsidR="00071531">
        <w:rPr>
          <w:rFonts w:ascii="Century Gothic" w:hAnsi="Century Gothic"/>
          <w:lang w:val="el-GR"/>
        </w:rPr>
        <w:t xml:space="preserve">για τους </w:t>
      </w:r>
      <w:r>
        <w:rPr>
          <w:rFonts w:ascii="Century Gothic" w:hAnsi="Century Gothic"/>
          <w:lang w:val="el-GR"/>
        </w:rPr>
        <w:t xml:space="preserve"> </w:t>
      </w:r>
      <w:r w:rsidR="00071531">
        <w:rPr>
          <w:rFonts w:ascii="Century Gothic" w:hAnsi="Century Gothic"/>
          <w:lang w:val="el-GR"/>
        </w:rPr>
        <w:t>μετόχους</w:t>
      </w:r>
      <w:r w:rsidR="003B32DA">
        <w:rPr>
          <w:rFonts w:ascii="Century Gothic" w:hAnsi="Century Gothic"/>
          <w:lang w:val="el-GR"/>
        </w:rPr>
        <w:t xml:space="preserve"> της</w:t>
      </w:r>
      <w:r w:rsidR="00071531">
        <w:rPr>
          <w:rFonts w:ascii="Century Gothic" w:hAnsi="Century Gothic"/>
          <w:lang w:val="el-GR"/>
        </w:rPr>
        <w:t xml:space="preserve"> </w:t>
      </w:r>
      <w:r>
        <w:rPr>
          <w:rFonts w:ascii="Century Gothic" w:hAnsi="Century Gothic"/>
          <w:lang w:val="el-GR"/>
        </w:rPr>
        <w:t xml:space="preserve">και </w:t>
      </w:r>
      <w:r>
        <w:rPr>
          <w:rFonts w:ascii="Century Gothic" w:hAnsi="Century Gothic"/>
          <w:u w:val="single"/>
          <w:lang w:val="el-GR"/>
        </w:rPr>
        <w:t>έχουν δεσμευτεί</w:t>
      </w:r>
      <w:r>
        <w:rPr>
          <w:rFonts w:ascii="Century Gothic" w:hAnsi="Century Gothic"/>
          <w:lang w:val="el-GR"/>
        </w:rPr>
        <w:t xml:space="preserve"> να ενεργούν και να υπερασπίζονται τα συμφέροντα όλων των μετόχων. </w:t>
      </w:r>
    </w:p>
    <w:p w:rsidR="008267CC" w:rsidRDefault="00ED0B94">
      <w:pPr>
        <w:ind w:left="-284"/>
        <w:jc w:val="both"/>
        <w:rPr>
          <w:lang w:val="el-GR"/>
        </w:rPr>
      </w:pPr>
      <w:r>
        <w:rPr>
          <w:rFonts w:ascii="Century Gothic" w:hAnsi="Century Gothic"/>
          <w:lang w:val="el-GR"/>
        </w:rPr>
        <w:t>Η</w:t>
      </w:r>
      <w:r w:rsidR="002D5152">
        <w:rPr>
          <w:rFonts w:ascii="Century Gothic" w:hAnsi="Century Gothic"/>
          <w:lang w:val="el-GR"/>
        </w:rPr>
        <w:t xml:space="preserve"> REGGEBORGH προσφέρει </w:t>
      </w:r>
      <w:r w:rsidR="003B32DA">
        <w:rPr>
          <w:rFonts w:ascii="Century Gothic" w:hAnsi="Century Gothic"/>
          <w:lang w:val="el-GR"/>
        </w:rPr>
        <w:t xml:space="preserve">ένα </w:t>
      </w:r>
      <w:r w:rsidR="002D5152">
        <w:rPr>
          <w:rFonts w:ascii="Century Gothic" w:hAnsi="Century Gothic"/>
          <w:lang w:val="el-GR"/>
        </w:rPr>
        <w:t xml:space="preserve">πιο </w:t>
      </w:r>
      <w:r w:rsidR="00071531">
        <w:rPr>
          <w:rFonts w:ascii="Century Gothic" w:hAnsi="Century Gothic"/>
          <w:lang w:val="el-GR"/>
        </w:rPr>
        <w:t>αδύναμο διοικητικό συμβούλιο</w:t>
      </w:r>
      <w:r w:rsidR="002D5152">
        <w:rPr>
          <w:rFonts w:ascii="Century Gothic" w:hAnsi="Century Gothic"/>
          <w:lang w:val="el-GR"/>
        </w:rPr>
        <w:t xml:space="preserve">, χαμηλότερα πρότυπα εταιρικής διακυβέρνησης, στερείται στρατηγικού </w:t>
      </w:r>
      <w:r w:rsidR="00071531">
        <w:rPr>
          <w:rFonts w:ascii="Century Gothic" w:hAnsi="Century Gothic"/>
          <w:lang w:val="el-GR"/>
        </w:rPr>
        <w:t>πλάνου</w:t>
      </w:r>
      <w:r w:rsidR="002D5152">
        <w:rPr>
          <w:rFonts w:ascii="Century Gothic" w:hAnsi="Century Gothic"/>
          <w:lang w:val="el-GR"/>
        </w:rPr>
        <w:t>, παρουσιάζει σημαντικό κοινωνικοοικονομικό κίνδυνο και δεν έχει</w:t>
      </w:r>
      <w:r w:rsidR="00271384">
        <w:rPr>
          <w:rFonts w:ascii="Century Gothic" w:hAnsi="Century Gothic"/>
          <w:lang w:val="el-GR"/>
        </w:rPr>
        <w:t xml:space="preserve"> </w:t>
      </w:r>
      <w:r>
        <w:rPr>
          <w:rFonts w:ascii="Century Gothic" w:hAnsi="Century Gothic"/>
          <w:lang w:val="el-GR"/>
        </w:rPr>
        <w:t xml:space="preserve"> παρουσιάσει </w:t>
      </w:r>
      <w:r w:rsidR="00271384">
        <w:rPr>
          <w:rFonts w:ascii="Century Gothic" w:hAnsi="Century Gothic"/>
          <w:lang w:val="el-GR"/>
        </w:rPr>
        <w:t xml:space="preserve">πλάνο </w:t>
      </w:r>
      <w:r w:rsidR="002D5152">
        <w:rPr>
          <w:rFonts w:ascii="Century Gothic" w:hAnsi="Century Gothic"/>
          <w:lang w:val="el-GR"/>
        </w:rPr>
        <w:t xml:space="preserve">για το μέλλον της εταιρείας. </w:t>
      </w:r>
    </w:p>
    <w:p w:rsidR="00FB3037" w:rsidRDefault="002D5152">
      <w:pPr>
        <w:ind w:left="-284"/>
        <w:jc w:val="center"/>
        <w:rPr>
          <w:rFonts w:ascii="Century Gothic" w:hAnsi="Century Gothic"/>
          <w:b/>
          <w:bCs/>
          <w:lang w:val="el-GR"/>
        </w:rPr>
      </w:pPr>
      <w:r>
        <w:rPr>
          <w:rFonts w:ascii="Century Gothic" w:hAnsi="Century Gothic"/>
          <w:b/>
          <w:bCs/>
          <w:lang w:val="el-GR"/>
        </w:rPr>
        <w:t xml:space="preserve">Πιστεύουμε ότι η επιλογή είναι σαφής. Για να προστατέψετε το μέλλον της ΕΛΛΑΚΤΩΡ και την αξία της επένδυσής σας, σας </w:t>
      </w:r>
      <w:r w:rsidR="003B32DA">
        <w:rPr>
          <w:rFonts w:ascii="Century Gothic" w:hAnsi="Century Gothic"/>
          <w:b/>
          <w:bCs/>
          <w:lang w:val="el-GR"/>
        </w:rPr>
        <w:t xml:space="preserve">προτρέπουμε </w:t>
      </w:r>
      <w:r>
        <w:rPr>
          <w:rFonts w:ascii="Century Gothic" w:hAnsi="Century Gothic"/>
          <w:b/>
          <w:bCs/>
          <w:u w:val="single"/>
          <w:lang w:val="el-GR"/>
        </w:rPr>
        <w:t>ΝΑ ΚΑΤΑΨΗΦΙΣΕΤΕ</w:t>
      </w:r>
      <w:r>
        <w:rPr>
          <w:rFonts w:ascii="Century Gothic" w:hAnsi="Century Gothic"/>
          <w:b/>
          <w:bCs/>
          <w:lang w:val="el-GR"/>
        </w:rPr>
        <w:t xml:space="preserve"> ΤΑ</w:t>
      </w:r>
      <w:r w:rsidR="002F43A3">
        <w:rPr>
          <w:rFonts w:ascii="Century Gothic" w:hAnsi="Century Gothic"/>
          <w:b/>
          <w:bCs/>
          <w:lang w:val="el-GR"/>
        </w:rPr>
        <w:t xml:space="preserve"> ΣΧΕΔΙΑ ΠΡΟΤΑΣΕΩΝ</w:t>
      </w:r>
      <w:r>
        <w:rPr>
          <w:rFonts w:ascii="Century Gothic" w:hAnsi="Century Gothic"/>
          <w:b/>
          <w:bCs/>
          <w:lang w:val="el-GR"/>
        </w:rPr>
        <w:t xml:space="preserve"> 3-6. </w:t>
      </w:r>
    </w:p>
    <w:p w:rsidR="00FB3037" w:rsidRDefault="00FB3037">
      <w:pPr>
        <w:spacing w:after="0" w:line="240" w:lineRule="auto"/>
        <w:rPr>
          <w:rFonts w:ascii="Century Gothic" w:hAnsi="Century Gothic"/>
          <w:b/>
          <w:bCs/>
          <w:lang w:val="el-GR"/>
        </w:rPr>
      </w:pPr>
      <w:r>
        <w:rPr>
          <w:rFonts w:ascii="Century Gothic" w:hAnsi="Century Gothic"/>
          <w:b/>
          <w:bCs/>
          <w:lang w:val="el-GR"/>
        </w:rPr>
        <w:br w:type="page"/>
      </w:r>
    </w:p>
    <w:p w:rsidR="008267CC" w:rsidRDefault="008267CC">
      <w:pPr>
        <w:ind w:left="-284"/>
        <w:jc w:val="center"/>
        <w:rPr>
          <w:lang w:val="el-GR"/>
        </w:rPr>
      </w:pPr>
    </w:p>
    <w:p w:rsidR="008267CC" w:rsidRDefault="008267CC">
      <w:pPr>
        <w:pStyle w:val="a9"/>
        <w:ind w:left="-284"/>
        <w:jc w:val="center"/>
        <w:rPr>
          <w:rFonts w:ascii="Century Gothic" w:hAnsi="Century Gothic"/>
          <w:b/>
          <w:bCs/>
          <w:color w:val="FF0000"/>
          <w:lang w:val="el-GR"/>
        </w:rPr>
      </w:pPr>
    </w:p>
    <w:p w:rsidR="008267CC" w:rsidRDefault="00D53773">
      <w:pPr>
        <w:pStyle w:val="a9"/>
        <w:ind w:left="-284"/>
        <w:jc w:val="center"/>
        <w:rPr>
          <w:lang w:val="el-GR"/>
        </w:rPr>
      </w:pPr>
      <w:r>
        <w:rPr>
          <w:rFonts w:ascii="Century Gothic" w:eastAsia="Calibri" w:hAnsi="Century Gothic"/>
          <w:b/>
          <w:bCs/>
          <w:color w:val="FF0000"/>
          <w:lang w:val="el-GR"/>
        </w:rPr>
        <w:t xml:space="preserve">ΣΑΣ </w:t>
      </w:r>
      <w:r w:rsidR="002D5152">
        <w:rPr>
          <w:rFonts w:ascii="Century Gothic" w:eastAsia="Calibri" w:hAnsi="Century Gothic"/>
          <w:b/>
          <w:bCs/>
          <w:color w:val="FF0000"/>
          <w:lang w:val="el-GR"/>
        </w:rPr>
        <w:t>ΖΗΤ</w:t>
      </w:r>
      <w:r w:rsidR="002F43A3">
        <w:rPr>
          <w:rFonts w:ascii="Century Gothic" w:eastAsia="Calibri" w:hAnsi="Century Gothic"/>
          <w:b/>
          <w:bCs/>
          <w:color w:val="FF0000"/>
          <w:lang w:val="el-GR"/>
        </w:rPr>
        <w:t>ΟΥ</w:t>
      </w:r>
      <w:r w:rsidR="002D5152">
        <w:rPr>
          <w:rFonts w:ascii="Century Gothic" w:eastAsia="Calibri" w:hAnsi="Century Gothic"/>
          <w:b/>
          <w:bCs/>
          <w:color w:val="FF0000"/>
          <w:lang w:val="el-GR"/>
        </w:rPr>
        <w:t>ΜΕ ΤΗ</w:t>
      </w:r>
      <w:r>
        <w:rPr>
          <w:rFonts w:ascii="Century Gothic" w:eastAsia="Calibri" w:hAnsi="Century Gothic"/>
          <w:b/>
          <w:bCs/>
          <w:color w:val="FF0000"/>
          <w:lang w:val="el-GR"/>
        </w:rPr>
        <w:t>Ν</w:t>
      </w:r>
      <w:r w:rsidR="002D5152">
        <w:rPr>
          <w:rFonts w:ascii="Century Gothic" w:eastAsia="Calibri" w:hAnsi="Century Gothic"/>
          <w:b/>
          <w:bCs/>
          <w:color w:val="FF0000"/>
          <w:lang w:val="el-GR"/>
        </w:rPr>
        <w:t xml:space="preserve"> </w:t>
      </w:r>
      <w:r>
        <w:rPr>
          <w:rFonts w:ascii="Century Gothic" w:eastAsia="Calibri" w:hAnsi="Century Gothic"/>
          <w:b/>
          <w:bCs/>
          <w:color w:val="FF0000"/>
          <w:lang w:val="el-GR"/>
        </w:rPr>
        <w:t xml:space="preserve">ΥΠΟΣΤΗΡΙΞΗ </w:t>
      </w:r>
      <w:r w:rsidR="002D5152">
        <w:rPr>
          <w:rFonts w:ascii="Century Gothic" w:eastAsia="Calibri" w:hAnsi="Century Gothic"/>
          <w:b/>
          <w:bCs/>
          <w:color w:val="FF0000"/>
          <w:lang w:val="el-GR"/>
        </w:rPr>
        <w:t>ΣΑΣ - ΣΑΣ ΚΑΛΟΥΜΕ  ΝΑ ΑΣΚΗΣΕΤΕ ΤΟ  ΔΙΚΑΙΩΜΑ</w:t>
      </w:r>
      <w:r w:rsidR="002D5152">
        <w:rPr>
          <w:rFonts w:ascii="Century Gothic" w:hAnsi="Century Gothic"/>
          <w:b/>
          <w:bCs/>
          <w:color w:val="FF0000"/>
          <w:lang w:val="el-GR"/>
        </w:rPr>
        <w:t xml:space="preserve"> </w:t>
      </w:r>
      <w:r>
        <w:rPr>
          <w:rFonts w:ascii="Century Gothic" w:hAnsi="Century Gothic"/>
          <w:b/>
          <w:bCs/>
          <w:color w:val="FF0000"/>
          <w:lang w:val="el-GR"/>
        </w:rPr>
        <w:t>ΣΑΣ ΚΑΙ ΝΑ ΠΑΡΕΤΕ ΘΕΣΗ</w:t>
      </w:r>
    </w:p>
    <w:p w:rsidR="008267CC" w:rsidRDefault="002D5152">
      <w:pPr>
        <w:ind w:left="-284"/>
        <w:jc w:val="center"/>
        <w:rPr>
          <w:lang w:val="el-GR"/>
        </w:rPr>
      </w:pPr>
      <w:r>
        <w:rPr>
          <w:rFonts w:ascii="Century Gothic" w:hAnsi="Century Gothic"/>
          <w:b/>
          <w:bCs/>
          <w:color w:val="FF0000"/>
          <w:sz w:val="32"/>
          <w:szCs w:val="32"/>
          <w:lang w:val="el-GR"/>
        </w:rPr>
        <w:t xml:space="preserve">Η ΚΑΘΕ ΨΗΦΟΣ ΜΕΤΡΑΕΙ! </w:t>
      </w:r>
    </w:p>
    <w:p w:rsidR="008267CC" w:rsidRDefault="002D5152">
      <w:pPr>
        <w:ind w:left="-284"/>
        <w:jc w:val="both"/>
        <w:rPr>
          <w:lang w:val="el-GR"/>
        </w:rPr>
      </w:pPr>
      <w:r>
        <w:rPr>
          <w:rFonts w:ascii="Century Gothic" w:hAnsi="Century Gothic"/>
          <w:b/>
          <w:bCs/>
          <w:u w:val="single"/>
          <w:lang w:val="el-GR"/>
        </w:rPr>
        <w:t>Με την υποστήριξη σας</w:t>
      </w:r>
      <w:r>
        <w:rPr>
          <w:rFonts w:ascii="Century Gothic" w:hAnsi="Century Gothic"/>
          <w:b/>
          <w:bCs/>
          <w:lang w:val="el-GR"/>
        </w:rPr>
        <w:t xml:space="preserve"> </w:t>
      </w:r>
      <w:r>
        <w:rPr>
          <w:rFonts w:ascii="Century Gothic" w:hAnsi="Century Gothic"/>
          <w:lang w:val="el-GR"/>
        </w:rPr>
        <w:t>θα προστατεύσουμε και θα ενισχύσουμε το μεγαλύτερο Όμιλο υποδομών στην Ελλάδα.</w:t>
      </w:r>
    </w:p>
    <w:p w:rsidR="008267CC" w:rsidRDefault="002D5152">
      <w:pPr>
        <w:ind w:left="-284"/>
        <w:jc w:val="both"/>
        <w:rPr>
          <w:lang w:val="el-GR"/>
        </w:rPr>
      </w:pPr>
      <w:r>
        <w:rPr>
          <w:rFonts w:ascii="Century Gothic" w:hAnsi="Century Gothic"/>
          <w:b/>
          <w:bCs/>
          <w:u w:val="single"/>
          <w:lang w:val="el-GR"/>
        </w:rPr>
        <w:t>Με την υποστήριξη σας</w:t>
      </w:r>
      <w:r>
        <w:rPr>
          <w:rFonts w:ascii="Century Gothic" w:hAnsi="Century Gothic"/>
          <w:b/>
          <w:bCs/>
          <w:lang w:val="el-GR"/>
        </w:rPr>
        <w:t xml:space="preserve"> </w:t>
      </w:r>
      <w:r>
        <w:rPr>
          <w:rFonts w:ascii="Century Gothic" w:hAnsi="Century Gothic"/>
          <w:lang w:val="el-GR"/>
        </w:rPr>
        <w:t xml:space="preserve">θα δημιουργήσουμε βιώσιμη αξία για τους μετόχους και θα δημιουργήσουμε έναν ισχυρότερο Όμιλο. </w:t>
      </w:r>
    </w:p>
    <w:p w:rsidR="008267CC" w:rsidRDefault="002D5152">
      <w:pPr>
        <w:ind w:left="-284"/>
        <w:jc w:val="both"/>
        <w:rPr>
          <w:lang w:val="el-GR"/>
        </w:rPr>
      </w:pPr>
      <w:r>
        <w:rPr>
          <w:rFonts w:ascii="Century Gothic" w:hAnsi="Century Gothic"/>
          <w:b/>
          <w:bCs/>
          <w:u w:val="single"/>
          <w:lang w:val="el-GR"/>
        </w:rPr>
        <w:t>Με την υποστήριξη σας</w:t>
      </w:r>
      <w:r>
        <w:rPr>
          <w:rFonts w:ascii="Century Gothic" w:hAnsi="Century Gothic"/>
          <w:lang w:val="el-GR"/>
        </w:rPr>
        <w:t>, θα συνεχίσουμε τη</w:t>
      </w:r>
      <w:r w:rsidR="00D53773">
        <w:rPr>
          <w:rFonts w:ascii="Century Gothic" w:hAnsi="Century Gothic"/>
          <w:lang w:val="el-GR"/>
        </w:rPr>
        <w:t>ν</w:t>
      </w:r>
      <w:r>
        <w:rPr>
          <w:rFonts w:ascii="Century Gothic" w:hAnsi="Century Gothic"/>
          <w:lang w:val="el-GR"/>
        </w:rPr>
        <w:t xml:space="preserve"> </w:t>
      </w:r>
      <w:r w:rsidR="00D53773">
        <w:rPr>
          <w:rFonts w:ascii="Century Gothic" w:hAnsi="Century Gothic"/>
          <w:lang w:val="el-GR"/>
        </w:rPr>
        <w:t>αναδιοργάνωση</w:t>
      </w:r>
      <w:r w:rsidR="00271384">
        <w:rPr>
          <w:rFonts w:ascii="Century Gothic" w:hAnsi="Century Gothic"/>
          <w:lang w:val="el-GR"/>
        </w:rPr>
        <w:t xml:space="preserve"> του Ομίλου  </w:t>
      </w:r>
      <w:r>
        <w:rPr>
          <w:rFonts w:ascii="Century Gothic" w:hAnsi="Century Gothic"/>
          <w:lang w:val="el-GR"/>
        </w:rPr>
        <w:t xml:space="preserve">ΕΛΛΑΚΤΩΡ και θα </w:t>
      </w:r>
      <w:r w:rsidR="00271384">
        <w:rPr>
          <w:rFonts w:ascii="Century Gothic" w:hAnsi="Century Gothic"/>
          <w:lang w:val="el-GR"/>
        </w:rPr>
        <w:t xml:space="preserve">τον </w:t>
      </w:r>
      <w:r>
        <w:rPr>
          <w:rFonts w:ascii="Century Gothic" w:hAnsi="Century Gothic"/>
          <w:lang w:val="el-GR"/>
        </w:rPr>
        <w:t>τοποθετήσουμε στη</w:t>
      </w:r>
      <w:r w:rsidR="00271384">
        <w:rPr>
          <w:rFonts w:ascii="Century Gothic" w:hAnsi="Century Gothic"/>
          <w:lang w:val="el-GR"/>
        </w:rPr>
        <w:t>ν</w:t>
      </w:r>
      <w:r>
        <w:rPr>
          <w:rFonts w:ascii="Century Gothic" w:hAnsi="Century Gothic"/>
          <w:lang w:val="el-GR"/>
        </w:rPr>
        <w:t xml:space="preserve"> </w:t>
      </w:r>
      <w:r w:rsidR="00271384">
        <w:rPr>
          <w:rFonts w:ascii="Century Gothic" w:hAnsi="Century Gothic"/>
          <w:lang w:val="el-GR"/>
        </w:rPr>
        <w:t xml:space="preserve">ηγετική του </w:t>
      </w:r>
      <w:r>
        <w:rPr>
          <w:rFonts w:ascii="Century Gothic" w:hAnsi="Century Gothic"/>
          <w:lang w:val="el-GR"/>
        </w:rPr>
        <w:t xml:space="preserve">θέση, ως έναν από τους κορυφαίους ομίλους υποδομών του κλάδου, </w:t>
      </w:r>
      <w:r w:rsidR="009A3519">
        <w:rPr>
          <w:rFonts w:ascii="Century Gothic" w:hAnsi="Century Gothic"/>
          <w:lang w:val="el-GR"/>
        </w:rPr>
        <w:t xml:space="preserve">αξιοποιώντας </w:t>
      </w:r>
      <w:r>
        <w:rPr>
          <w:rFonts w:ascii="Century Gothic" w:hAnsi="Century Gothic"/>
          <w:lang w:val="el-GR"/>
        </w:rPr>
        <w:t xml:space="preserve">στρατηγικές δυνατότητες και </w:t>
      </w:r>
      <w:r w:rsidR="009A3519">
        <w:rPr>
          <w:rFonts w:ascii="Century Gothic" w:hAnsi="Century Gothic"/>
          <w:lang w:val="el-GR"/>
        </w:rPr>
        <w:t xml:space="preserve">την </w:t>
      </w:r>
      <w:r>
        <w:rPr>
          <w:rFonts w:ascii="Century Gothic" w:hAnsi="Century Gothic"/>
          <w:lang w:val="el-GR"/>
        </w:rPr>
        <w:t xml:space="preserve">δύναμη </w:t>
      </w:r>
      <w:r w:rsidR="009A3519">
        <w:rPr>
          <w:rFonts w:ascii="Century Gothic" w:hAnsi="Century Gothic"/>
          <w:lang w:val="el-GR"/>
        </w:rPr>
        <w:t xml:space="preserve">του </w:t>
      </w:r>
      <w:r>
        <w:rPr>
          <w:rFonts w:ascii="Century Gothic" w:hAnsi="Century Gothic"/>
          <w:lang w:val="el-GR"/>
        </w:rPr>
        <w:t>ισολογισμού</w:t>
      </w:r>
      <w:r w:rsidR="009A3519">
        <w:rPr>
          <w:rFonts w:ascii="Century Gothic" w:hAnsi="Century Gothic"/>
          <w:lang w:val="el-GR"/>
        </w:rPr>
        <w:t xml:space="preserve"> του</w:t>
      </w:r>
      <w:r>
        <w:rPr>
          <w:rFonts w:ascii="Century Gothic" w:hAnsi="Century Gothic"/>
          <w:lang w:val="el-GR"/>
        </w:rPr>
        <w:t xml:space="preserve"> για επενδύσεις σε περιουσιακά στοιχεία, τεχνολογία και ανθρώπους. </w:t>
      </w:r>
    </w:p>
    <w:p w:rsidR="008267CC" w:rsidRDefault="002D5152">
      <w:pPr>
        <w:ind w:left="-284"/>
        <w:jc w:val="center"/>
        <w:rPr>
          <w:lang w:val="el-GR"/>
        </w:rPr>
      </w:pPr>
      <w:r>
        <w:rPr>
          <w:rFonts w:ascii="Century Gothic" w:hAnsi="Century Gothic"/>
          <w:b/>
          <w:bCs/>
          <w:color w:val="FF0000"/>
          <w:lang w:val="el-GR"/>
        </w:rPr>
        <w:t xml:space="preserve">Η ΜΑΚΡΟΠΡΟΘΕΣΜΗ ΕΠΙΤΥΧΙΑ ΤΗΣ ΕΤΑΙΡΕΙΑΣ </w:t>
      </w:r>
      <w:r>
        <w:rPr>
          <w:rFonts w:ascii="Century Gothic" w:eastAsia="Calibri" w:hAnsi="Century Gothic"/>
          <w:b/>
          <w:bCs/>
          <w:color w:val="FF0000"/>
          <w:lang w:val="el-GR"/>
        </w:rPr>
        <w:t>Θ</w:t>
      </w:r>
      <w:r>
        <w:rPr>
          <w:rFonts w:ascii="Century Gothic" w:hAnsi="Century Gothic"/>
          <w:b/>
          <w:bCs/>
          <w:color w:val="FF0000"/>
          <w:lang w:val="el-GR"/>
        </w:rPr>
        <w:t xml:space="preserve">Α </w:t>
      </w:r>
      <w:r>
        <w:rPr>
          <w:rFonts w:ascii="Century Gothic" w:eastAsia="Calibri" w:hAnsi="Century Gothic"/>
          <w:b/>
          <w:bCs/>
          <w:color w:val="FF0000"/>
          <w:lang w:val="el-GR"/>
        </w:rPr>
        <w:t xml:space="preserve">ΕΙΝΑΙ ΠΡΟΣ ΟΦΕΛΟΣ ΟΛΩΝ ΤΩΝ ΣΥΜΜΕΤΟΧΟΝΤΩΝ - </w:t>
      </w:r>
      <w:r>
        <w:rPr>
          <w:rFonts w:ascii="Century Gothic" w:hAnsi="Century Gothic"/>
          <w:b/>
          <w:bCs/>
          <w:color w:val="FF0000"/>
          <w:lang w:val="el-GR"/>
        </w:rPr>
        <w:t xml:space="preserve"> </w:t>
      </w:r>
      <w:r>
        <w:rPr>
          <w:rFonts w:ascii="Century Gothic" w:eastAsia="Calibri" w:hAnsi="Century Gothic"/>
          <w:b/>
          <w:bCs/>
          <w:color w:val="FF0000"/>
          <w:lang w:val="el-GR"/>
        </w:rPr>
        <w:t>ΚΑΙ ΑΥΤΟ ΣΥΜΠΕΡΙΛΑΜΒΑΝΕΙ ΤΟΝ ΚΑΘΕΝΑΝ</w:t>
      </w:r>
      <w:r>
        <w:rPr>
          <w:rFonts w:ascii="Century Gothic" w:hAnsi="Century Gothic"/>
          <w:b/>
          <w:bCs/>
          <w:color w:val="FF0000"/>
          <w:lang w:val="el-GR"/>
        </w:rPr>
        <w:t xml:space="preserve"> ΣΑΣ </w:t>
      </w:r>
    </w:p>
    <w:p w:rsidR="008267CC" w:rsidRDefault="008267CC">
      <w:pPr>
        <w:ind w:left="-284"/>
        <w:jc w:val="both"/>
        <w:rPr>
          <w:rFonts w:ascii="Century Gothic" w:hAnsi="Century Gothic"/>
          <w:lang w:val="el-GR"/>
        </w:rPr>
      </w:pPr>
    </w:p>
    <w:p w:rsidR="008267CC" w:rsidRDefault="002D5152">
      <w:pPr>
        <w:ind w:left="-284"/>
        <w:jc w:val="both"/>
        <w:rPr>
          <w:lang w:val="el-GR"/>
        </w:rPr>
      </w:pPr>
      <w:r>
        <w:rPr>
          <w:rFonts w:ascii="Century Gothic" w:hAnsi="Century Gothic"/>
          <w:lang w:val="el-GR"/>
        </w:rPr>
        <w:t xml:space="preserve">Με εκτίμηση, </w:t>
      </w:r>
    </w:p>
    <w:p w:rsidR="008267CC" w:rsidRDefault="008267CC">
      <w:pPr>
        <w:ind w:left="-284"/>
        <w:jc w:val="both"/>
        <w:rPr>
          <w:rFonts w:ascii="Century Gothic" w:hAnsi="Century Gothic"/>
          <w:lang w:val="el-GR"/>
        </w:rPr>
      </w:pPr>
    </w:p>
    <w:p w:rsidR="00B017CA" w:rsidRDefault="00B017CA">
      <w:pPr>
        <w:ind w:left="-284"/>
        <w:jc w:val="both"/>
        <w:rPr>
          <w:rFonts w:ascii="Century Gothic" w:hAnsi="Century Gothic"/>
          <w:lang w:val="el-GR"/>
        </w:rPr>
      </w:pPr>
    </w:p>
    <w:p w:rsidR="008267CC" w:rsidRDefault="002D5152">
      <w:pPr>
        <w:ind w:left="-284"/>
        <w:jc w:val="both"/>
        <w:rPr>
          <w:lang w:val="el-GR"/>
        </w:rPr>
      </w:pPr>
      <w:r>
        <w:rPr>
          <w:rFonts w:ascii="Century Gothic" w:hAnsi="Century Gothic"/>
          <w:lang w:val="el-GR"/>
        </w:rPr>
        <w:t>Αναστάσιος Καλλιτσάντσης</w:t>
      </w:r>
    </w:p>
    <w:p w:rsidR="008267CC" w:rsidRDefault="002D5152">
      <w:pPr>
        <w:ind w:left="-284"/>
        <w:jc w:val="both"/>
        <w:rPr>
          <w:lang w:val="el-GR"/>
        </w:rPr>
      </w:pPr>
      <w:r>
        <w:rPr>
          <w:rFonts w:ascii="Century Gothic" w:hAnsi="Century Gothic"/>
          <w:lang w:val="el-GR"/>
        </w:rPr>
        <w:t xml:space="preserve">Διευθύνων Σύμβουλος </w:t>
      </w:r>
      <w:bookmarkEnd w:id="0"/>
    </w:p>
    <w:sectPr w:rsidR="008267CC" w:rsidSect="00FB3037">
      <w:headerReference w:type="default" r:id="rId12"/>
      <w:footerReference w:type="default" r:id="rId13"/>
      <w:pgSz w:w="11906" w:h="16838" w:code="9"/>
      <w:pgMar w:top="1842" w:right="1041" w:bottom="1440" w:left="1276" w:header="227"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C7" w:rsidRDefault="00A01BC7" w:rsidP="00E857C6">
      <w:pPr>
        <w:spacing w:after="0" w:line="240" w:lineRule="auto"/>
      </w:pPr>
      <w:r>
        <w:separator/>
      </w:r>
    </w:p>
  </w:endnote>
  <w:endnote w:type="continuationSeparator" w:id="0">
    <w:p w:rsidR="00A01BC7" w:rsidRDefault="00A01BC7" w:rsidP="00E85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l-GR"/>
      </w:rPr>
      <w:id w:val="-1230687735"/>
      <w:docPartObj>
        <w:docPartGallery w:val="Page Numbers (Bottom of Page)"/>
        <w:docPartUnique/>
      </w:docPartObj>
    </w:sdtPr>
    <w:sdtContent>
      <w:p w:rsidR="007174A7" w:rsidRDefault="007174A7">
        <w:pPr>
          <w:pStyle w:val="ac"/>
          <w:jc w:val="right"/>
        </w:pPr>
        <w:r>
          <w:rPr>
            <w:lang w:val="el-GR"/>
          </w:rPr>
          <w:t>Σελίδα</w:t>
        </w:r>
        <w:r w:rsidR="00CC0869">
          <w:t xml:space="preserve"> </w:t>
        </w:r>
        <w:r w:rsidR="008C3ED3">
          <w:fldChar w:fldCharType="begin"/>
        </w:r>
        <w:r>
          <w:instrText>PAGE   \* MERGEFORMAT</w:instrText>
        </w:r>
        <w:r w:rsidR="008C3ED3">
          <w:fldChar w:fldCharType="separate"/>
        </w:r>
        <w:r w:rsidR="0048643A" w:rsidRPr="0048643A">
          <w:rPr>
            <w:noProof/>
            <w:lang w:val="el-GR"/>
          </w:rPr>
          <w:t>1</w:t>
        </w:r>
        <w:r w:rsidR="008C3ED3">
          <w:fldChar w:fldCharType="end"/>
        </w:r>
        <w:r>
          <w:rPr>
            <w:lang w:val="el-GR"/>
          </w:rPr>
          <w:t xml:space="preserve"> </w:t>
        </w:r>
        <w:r w:rsidR="005D4B24">
          <w:t>|7</w:t>
        </w:r>
      </w:p>
    </w:sdtContent>
  </w:sdt>
  <w:p w:rsidR="00E857C6" w:rsidRDefault="00E857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C7" w:rsidRDefault="00A01BC7" w:rsidP="00E857C6">
      <w:pPr>
        <w:spacing w:after="0" w:line="240" w:lineRule="auto"/>
      </w:pPr>
      <w:r>
        <w:separator/>
      </w:r>
    </w:p>
  </w:footnote>
  <w:footnote w:type="continuationSeparator" w:id="0">
    <w:p w:rsidR="00A01BC7" w:rsidRDefault="00A01BC7" w:rsidP="00E85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37" w:rsidRDefault="00FB3037" w:rsidP="00FB3037">
    <w:pPr>
      <w:pStyle w:val="ab"/>
      <w:jc w:val="right"/>
    </w:pPr>
    <w:r w:rsidRPr="009827F8">
      <w:rPr>
        <w:rFonts w:ascii="Tahoma" w:hAnsi="Tahoma" w:cs="Tahoma"/>
        <w:b/>
        <w:noProof/>
        <w:lang w:val="el-GR" w:eastAsia="el-GR"/>
      </w:rPr>
      <w:drawing>
        <wp:inline distT="0" distB="0" distL="0" distR="0">
          <wp:extent cx="1704975" cy="659990"/>
          <wp:effectExtent l="0" t="0" r="0" b="6985"/>
          <wp:docPr id="2" name="Picture 2" descr="C:\Users\mandreadi\OneDrive - AKTOR SA\COMMUNICATIONS\LIBRARY\LOGOS\ΕΛΛΑΚΤΩΡ_ΟΜΙΛΟΣ_Logos&amp;Guidelines\ELLAKTOR_GROUP\JPG\ELLAKTOR_GROUP_G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adi\OneDrive - AKTOR SA\COMMUNICATIONS\LIBRARY\LOGOS\ΕΛΛΑΚΤΩΡ_ΟΜΙΛΟΣ_Logos&amp;Guidelines\ELLAKTOR_GROUP\JPG\ELLAKTOR_GROUP_GR_RG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8455" cy="6806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EF7"/>
    <w:multiLevelType w:val="multilevel"/>
    <w:tmpl w:val="B5F87A36"/>
    <w:lvl w:ilvl="0">
      <w:numFmt w:val="bullet"/>
      <w:lvlText w:val="•"/>
      <w:lvlJc w:val="left"/>
      <w:pPr>
        <w:tabs>
          <w:tab w:val="num" w:pos="0"/>
        </w:tabs>
        <w:ind w:left="360" w:hanging="360"/>
      </w:pPr>
      <w:rPr>
        <w:rFonts w:ascii="Century Gothic" w:hAnsi="Century Gothic" w:cs="Century Gothic"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5C560C67"/>
    <w:multiLevelType w:val="multilevel"/>
    <w:tmpl w:val="F70625EA"/>
    <w:lvl w:ilvl="0">
      <w:numFmt w:val="bullet"/>
      <w:lvlText w:val="•"/>
      <w:lvlJc w:val="left"/>
      <w:pPr>
        <w:tabs>
          <w:tab w:val="num" w:pos="0"/>
        </w:tabs>
        <w:ind w:left="436" w:hanging="360"/>
      </w:pPr>
      <w:rPr>
        <w:rFonts w:ascii="Century Gothic" w:hAnsi="Century Gothic" w:cs="Century Gothic" w:hint="default"/>
      </w:rPr>
    </w:lvl>
    <w:lvl w:ilvl="1">
      <w:start w:val="1"/>
      <w:numFmt w:val="bullet"/>
      <w:lvlText w:val=""/>
      <w:lvlJc w:val="left"/>
      <w:pPr>
        <w:tabs>
          <w:tab w:val="num" w:pos="0"/>
        </w:tabs>
        <w:ind w:left="1156" w:hanging="360"/>
      </w:pPr>
      <w:rPr>
        <w:rFonts w:ascii="Wingdings" w:hAnsi="Wingdings" w:cs="Wingdings"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2">
    <w:nsid w:val="66E07353"/>
    <w:multiLevelType w:val="multilevel"/>
    <w:tmpl w:val="F4A29A90"/>
    <w:lvl w:ilvl="0">
      <w:numFmt w:val="bullet"/>
      <w:lvlText w:val="•"/>
      <w:lvlJc w:val="left"/>
      <w:pPr>
        <w:tabs>
          <w:tab w:val="num" w:pos="0"/>
        </w:tabs>
        <w:ind w:left="436" w:hanging="360"/>
      </w:pPr>
      <w:rPr>
        <w:rFonts w:ascii="Century Gothic" w:hAnsi="Century Gothic" w:cs="Century Gothic"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3">
    <w:nsid w:val="7DDC3C52"/>
    <w:multiLevelType w:val="multilevel"/>
    <w:tmpl w:val="934E9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8267CC"/>
    <w:rsid w:val="00004317"/>
    <w:rsid w:val="00071531"/>
    <w:rsid w:val="0009469C"/>
    <w:rsid w:val="000A545E"/>
    <w:rsid w:val="000C643E"/>
    <w:rsid w:val="000D1FD1"/>
    <w:rsid w:val="001325F9"/>
    <w:rsid w:val="00153776"/>
    <w:rsid w:val="00187ECF"/>
    <w:rsid w:val="00194933"/>
    <w:rsid w:val="001D7BBC"/>
    <w:rsid w:val="00220065"/>
    <w:rsid w:val="00236C00"/>
    <w:rsid w:val="00271384"/>
    <w:rsid w:val="002D5152"/>
    <w:rsid w:val="002D59C7"/>
    <w:rsid w:val="002E6D63"/>
    <w:rsid w:val="002F43A3"/>
    <w:rsid w:val="0032255D"/>
    <w:rsid w:val="003B32DA"/>
    <w:rsid w:val="003F40E1"/>
    <w:rsid w:val="00410A12"/>
    <w:rsid w:val="00436B74"/>
    <w:rsid w:val="004846AD"/>
    <w:rsid w:val="0048643A"/>
    <w:rsid w:val="004A02A3"/>
    <w:rsid w:val="004D3C41"/>
    <w:rsid w:val="00511057"/>
    <w:rsid w:val="00553C98"/>
    <w:rsid w:val="00585C91"/>
    <w:rsid w:val="00592C1B"/>
    <w:rsid w:val="005D4B24"/>
    <w:rsid w:val="0061265F"/>
    <w:rsid w:val="00682295"/>
    <w:rsid w:val="006866EA"/>
    <w:rsid w:val="006957EC"/>
    <w:rsid w:val="006E4591"/>
    <w:rsid w:val="007118DB"/>
    <w:rsid w:val="007174A7"/>
    <w:rsid w:val="007516D9"/>
    <w:rsid w:val="007534AA"/>
    <w:rsid w:val="007627BD"/>
    <w:rsid w:val="00781E6C"/>
    <w:rsid w:val="007967A6"/>
    <w:rsid w:val="008061B4"/>
    <w:rsid w:val="008267CC"/>
    <w:rsid w:val="00850B7F"/>
    <w:rsid w:val="00856B76"/>
    <w:rsid w:val="00857623"/>
    <w:rsid w:val="0086215A"/>
    <w:rsid w:val="008C3ED3"/>
    <w:rsid w:val="008D60DA"/>
    <w:rsid w:val="00901C26"/>
    <w:rsid w:val="0090325D"/>
    <w:rsid w:val="00930836"/>
    <w:rsid w:val="009A3519"/>
    <w:rsid w:val="009B1B59"/>
    <w:rsid w:val="009C3D30"/>
    <w:rsid w:val="00A01BC7"/>
    <w:rsid w:val="00A275C6"/>
    <w:rsid w:val="00A3180B"/>
    <w:rsid w:val="00A9010F"/>
    <w:rsid w:val="00A90770"/>
    <w:rsid w:val="00AF0652"/>
    <w:rsid w:val="00B017CA"/>
    <w:rsid w:val="00B020A2"/>
    <w:rsid w:val="00B20E3A"/>
    <w:rsid w:val="00B6250E"/>
    <w:rsid w:val="00B91F29"/>
    <w:rsid w:val="00BB223D"/>
    <w:rsid w:val="00BB3C09"/>
    <w:rsid w:val="00BB5F55"/>
    <w:rsid w:val="00BD3822"/>
    <w:rsid w:val="00C017BB"/>
    <w:rsid w:val="00C41F28"/>
    <w:rsid w:val="00C947E7"/>
    <w:rsid w:val="00CC0869"/>
    <w:rsid w:val="00CF0BE4"/>
    <w:rsid w:val="00D53773"/>
    <w:rsid w:val="00DB371E"/>
    <w:rsid w:val="00DB7FF2"/>
    <w:rsid w:val="00DC3006"/>
    <w:rsid w:val="00DF5120"/>
    <w:rsid w:val="00E21E5A"/>
    <w:rsid w:val="00E2673D"/>
    <w:rsid w:val="00E441B5"/>
    <w:rsid w:val="00E65BEE"/>
    <w:rsid w:val="00E73927"/>
    <w:rsid w:val="00E75115"/>
    <w:rsid w:val="00E80721"/>
    <w:rsid w:val="00E80E5C"/>
    <w:rsid w:val="00E857C6"/>
    <w:rsid w:val="00EA1474"/>
    <w:rsid w:val="00EC0616"/>
    <w:rsid w:val="00ED0B94"/>
    <w:rsid w:val="00EE58DA"/>
    <w:rsid w:val="00F1047B"/>
    <w:rsid w:val="00F81E41"/>
    <w:rsid w:val="00FB3037"/>
    <w:rsid w:val="00FD0F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D125E4"/>
    <w:rPr>
      <w:sz w:val="16"/>
      <w:szCs w:val="16"/>
    </w:rPr>
  </w:style>
  <w:style w:type="character" w:customStyle="1" w:styleId="Char">
    <w:name w:val="Κείμενο σχολίου Char"/>
    <w:basedOn w:val="a0"/>
    <w:link w:val="a4"/>
    <w:uiPriority w:val="99"/>
    <w:semiHidden/>
    <w:qFormat/>
    <w:rsid w:val="00D125E4"/>
    <w:rPr>
      <w:sz w:val="20"/>
      <w:szCs w:val="20"/>
    </w:rPr>
  </w:style>
  <w:style w:type="character" w:customStyle="1" w:styleId="Char0">
    <w:name w:val="Θέμα σχολίου Char"/>
    <w:basedOn w:val="Char"/>
    <w:link w:val="a5"/>
    <w:uiPriority w:val="99"/>
    <w:semiHidden/>
    <w:qFormat/>
    <w:rsid w:val="00D125E4"/>
    <w:rPr>
      <w:b/>
      <w:bCs/>
      <w:sz w:val="20"/>
      <w:szCs w:val="20"/>
    </w:rPr>
  </w:style>
  <w:style w:type="paragraph" w:customStyle="1" w:styleId="Heading">
    <w:name w:val="Heading"/>
    <w:basedOn w:val="a"/>
    <w:next w:val="a6"/>
    <w:qFormat/>
    <w:rsid w:val="008C3ED3"/>
    <w:pPr>
      <w:keepNext/>
      <w:spacing w:before="240" w:after="120"/>
    </w:pPr>
    <w:rPr>
      <w:rFonts w:ascii="Liberation Sans" w:eastAsia="Microsoft YaHei" w:hAnsi="Liberation Sans" w:cs="Arial"/>
      <w:sz w:val="28"/>
      <w:szCs w:val="28"/>
    </w:rPr>
  </w:style>
  <w:style w:type="paragraph" w:styleId="a6">
    <w:name w:val="Body Text"/>
    <w:basedOn w:val="a"/>
    <w:rsid w:val="008C3ED3"/>
    <w:pPr>
      <w:spacing w:after="140" w:line="276" w:lineRule="auto"/>
    </w:pPr>
  </w:style>
  <w:style w:type="paragraph" w:styleId="a7">
    <w:name w:val="List"/>
    <w:basedOn w:val="a6"/>
    <w:rsid w:val="008C3ED3"/>
    <w:rPr>
      <w:rFonts w:ascii="Calibri" w:hAnsi="Calibri" w:cs="Arial"/>
    </w:rPr>
  </w:style>
  <w:style w:type="paragraph" w:styleId="a8">
    <w:name w:val="caption"/>
    <w:basedOn w:val="a"/>
    <w:qFormat/>
    <w:rsid w:val="008C3ED3"/>
    <w:pPr>
      <w:suppressLineNumbers/>
      <w:spacing w:before="120" w:after="120"/>
    </w:pPr>
    <w:rPr>
      <w:rFonts w:ascii="Calibri" w:hAnsi="Calibri" w:cs="Arial"/>
      <w:i/>
      <w:iCs/>
      <w:sz w:val="24"/>
      <w:szCs w:val="24"/>
    </w:rPr>
  </w:style>
  <w:style w:type="paragraph" w:customStyle="1" w:styleId="Index">
    <w:name w:val="Index"/>
    <w:basedOn w:val="a"/>
    <w:qFormat/>
    <w:rsid w:val="008C3ED3"/>
    <w:pPr>
      <w:suppressLineNumbers/>
    </w:pPr>
    <w:rPr>
      <w:rFonts w:ascii="Calibri" w:hAnsi="Calibri" w:cs="Arial"/>
    </w:rPr>
  </w:style>
  <w:style w:type="paragraph" w:customStyle="1" w:styleId="m-9173300124974080126msolistparagraph">
    <w:name w:val="m_-9173300124974080126msolistparagraph"/>
    <w:basedOn w:val="a"/>
    <w:qFormat/>
    <w:rsid w:val="00D52A1F"/>
    <w:pPr>
      <w:spacing w:beforeAutospacing="1" w:afterAutospacing="1" w:line="240" w:lineRule="auto"/>
    </w:pPr>
    <w:rPr>
      <w:rFonts w:ascii="Times New Roman" w:eastAsia="Times New Roman" w:hAnsi="Times New Roman" w:cs="Times New Roman"/>
      <w:sz w:val="24"/>
      <w:szCs w:val="24"/>
      <w:lang w:val="en-GB" w:eastAsia="en-GB"/>
    </w:rPr>
  </w:style>
  <w:style w:type="paragraph" w:styleId="a9">
    <w:name w:val="List Paragraph"/>
    <w:basedOn w:val="a"/>
    <w:uiPriority w:val="34"/>
    <w:qFormat/>
    <w:rsid w:val="00B65774"/>
    <w:pPr>
      <w:ind w:left="720"/>
      <w:contextualSpacing/>
    </w:pPr>
  </w:style>
  <w:style w:type="paragraph" w:styleId="a4">
    <w:name w:val="annotation text"/>
    <w:basedOn w:val="a"/>
    <w:link w:val="Char"/>
    <w:uiPriority w:val="99"/>
    <w:semiHidden/>
    <w:unhideWhenUsed/>
    <w:qFormat/>
    <w:rsid w:val="00D125E4"/>
    <w:pPr>
      <w:spacing w:line="240" w:lineRule="auto"/>
    </w:pPr>
    <w:rPr>
      <w:sz w:val="20"/>
      <w:szCs w:val="20"/>
    </w:rPr>
  </w:style>
  <w:style w:type="paragraph" w:styleId="a5">
    <w:name w:val="annotation subject"/>
    <w:basedOn w:val="a4"/>
    <w:next w:val="a4"/>
    <w:link w:val="Char0"/>
    <w:uiPriority w:val="99"/>
    <w:semiHidden/>
    <w:unhideWhenUsed/>
    <w:qFormat/>
    <w:rsid w:val="00D125E4"/>
    <w:rPr>
      <w:b/>
      <w:bCs/>
    </w:rPr>
  </w:style>
  <w:style w:type="paragraph" w:styleId="aa">
    <w:name w:val="Balloon Text"/>
    <w:basedOn w:val="a"/>
    <w:link w:val="Char1"/>
    <w:uiPriority w:val="99"/>
    <w:semiHidden/>
    <w:unhideWhenUsed/>
    <w:rsid w:val="00B91F29"/>
    <w:pPr>
      <w:spacing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B91F29"/>
    <w:rPr>
      <w:rFonts w:ascii="Segoe UI" w:hAnsi="Segoe UI" w:cs="Segoe UI"/>
      <w:sz w:val="18"/>
      <w:szCs w:val="18"/>
    </w:rPr>
  </w:style>
  <w:style w:type="character" w:styleId="-">
    <w:name w:val="Hyperlink"/>
    <w:basedOn w:val="a0"/>
    <w:uiPriority w:val="99"/>
    <w:unhideWhenUsed/>
    <w:rsid w:val="00DF5120"/>
    <w:rPr>
      <w:color w:val="0563C1" w:themeColor="hyperlink"/>
      <w:u w:val="single"/>
    </w:rPr>
  </w:style>
  <w:style w:type="paragraph" w:styleId="Web">
    <w:name w:val="Normal (Web)"/>
    <w:basedOn w:val="a"/>
    <w:uiPriority w:val="99"/>
    <w:semiHidden/>
    <w:unhideWhenUsed/>
    <w:rsid w:val="00BB223D"/>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Char2"/>
    <w:uiPriority w:val="99"/>
    <w:unhideWhenUsed/>
    <w:rsid w:val="00E857C6"/>
    <w:pPr>
      <w:tabs>
        <w:tab w:val="center" w:pos="4320"/>
        <w:tab w:val="right" w:pos="8640"/>
      </w:tabs>
      <w:spacing w:after="0" w:line="240" w:lineRule="auto"/>
    </w:pPr>
  </w:style>
  <w:style w:type="character" w:customStyle="1" w:styleId="Char2">
    <w:name w:val="Κεφαλίδα Char"/>
    <w:basedOn w:val="a0"/>
    <w:link w:val="ab"/>
    <w:uiPriority w:val="99"/>
    <w:rsid w:val="00E857C6"/>
  </w:style>
  <w:style w:type="paragraph" w:styleId="ac">
    <w:name w:val="footer"/>
    <w:basedOn w:val="a"/>
    <w:link w:val="Char3"/>
    <w:uiPriority w:val="99"/>
    <w:unhideWhenUsed/>
    <w:rsid w:val="00E857C6"/>
    <w:pPr>
      <w:tabs>
        <w:tab w:val="center" w:pos="4320"/>
        <w:tab w:val="right" w:pos="8640"/>
      </w:tabs>
      <w:spacing w:after="0" w:line="240" w:lineRule="auto"/>
    </w:pPr>
  </w:style>
  <w:style w:type="character" w:customStyle="1" w:styleId="Char3">
    <w:name w:val="Υποσέλιδο Char"/>
    <w:basedOn w:val="a0"/>
    <w:link w:val="ac"/>
    <w:uiPriority w:val="99"/>
    <w:rsid w:val="00E857C6"/>
  </w:style>
</w:styles>
</file>

<file path=word/webSettings.xml><?xml version="1.0" encoding="utf-8"?>
<w:webSettings xmlns:r="http://schemas.openxmlformats.org/officeDocument/2006/relationships" xmlns:w="http://schemas.openxmlformats.org/wordprocessingml/2006/main">
  <w:divs>
    <w:div w:id="121419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ggeborgh.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3C866470B534FB5CF4BA661DA7F42" ma:contentTypeVersion="15" ma:contentTypeDescription="Create a new document." ma:contentTypeScope="" ma:versionID="62dd6decaa6dc76a826c0cf7559ed3d7">
  <xsd:schema xmlns:xsd="http://www.w3.org/2001/XMLSchema" xmlns:xs="http://www.w3.org/2001/XMLSchema" xmlns:p="http://schemas.microsoft.com/office/2006/metadata/properties" xmlns:ns1="http://schemas.microsoft.com/sharepoint/v3" xmlns:ns3="b2b72d82-db26-4603-9544-bc62f1805f8c" xmlns:ns4="cc83615b-4fb6-4bc0-b495-2bef9a67fc46" targetNamespace="http://schemas.microsoft.com/office/2006/metadata/properties" ma:root="true" ma:fieldsID="78062040b38ae56b6a6d7db5edcac7c6" ns1:_="" ns3:_="" ns4:_="">
    <xsd:import namespace="http://schemas.microsoft.com/sharepoint/v3"/>
    <xsd:import namespace="b2b72d82-db26-4603-9544-bc62f1805f8c"/>
    <xsd:import namespace="cc83615b-4fb6-4bc0-b495-2bef9a67f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72d82-db26-4603-9544-bc62f180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3615b-4fb6-4bc0-b495-2bef9a67f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0D8E-0ED1-452C-A5ED-754F03AB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72d82-db26-4603-9544-bc62f1805f8c"/>
    <ds:schemaRef ds:uri="cc83615b-4fb6-4bc0-b495-2bef9a67f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920EE-57C6-4D64-BE77-4E370FFB8BC5}">
  <ds:schemaRefs>
    <ds:schemaRef ds:uri="http://schemas.microsoft.com/sharepoint/v3/contenttype/forms"/>
  </ds:schemaRefs>
</ds:datastoreItem>
</file>

<file path=customXml/itemProps3.xml><?xml version="1.0" encoding="utf-8"?>
<ds:datastoreItem xmlns:ds="http://schemas.openxmlformats.org/officeDocument/2006/customXml" ds:itemID="{1575BB15-B091-4BD6-8C08-AD9150A5E71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C60AE4-8728-41C0-9F13-C65B5D8D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2021-01-19T20:39:00Z</cp:lastPrinted>
  <dcterms:created xsi:type="dcterms:W3CDTF">2021-01-20T06:02:00Z</dcterms:created>
  <dcterms:modified xsi:type="dcterms:W3CDTF">2021-01-20T06:02:00Z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0x01010082F3C866470B534FB5CF4BA661DA7F42</vt:lpwstr>
  </property>
</Properties>
</file>